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A8" w:rsidRDefault="003736A8" w:rsidP="003736A8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A30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Landeskundliche Visualisierungen als Mittel der Unterstützung vom Textverständnis in </w:t>
      </w:r>
      <w:proofErr w:type="spellStart"/>
      <w:r w:rsidRPr="00CA307C">
        <w:rPr>
          <w:rFonts w:ascii="Times New Roman" w:hAnsi="Times New Roman" w:cs="Times New Roman"/>
          <w:b/>
          <w:sz w:val="24"/>
          <w:szCs w:val="24"/>
          <w:lang w:val="de-DE"/>
        </w:rPr>
        <w:t>DaZ</w:t>
      </w:r>
      <w:proofErr w:type="spellEnd"/>
      <w:r w:rsidR="001921DA">
        <w:rPr>
          <w:rFonts w:ascii="Times New Roman" w:hAnsi="Times New Roman" w:cs="Times New Roman"/>
          <w:b/>
          <w:sz w:val="24"/>
          <w:szCs w:val="24"/>
          <w:lang w:val="de-DE"/>
        </w:rPr>
        <w:t>/</w:t>
      </w:r>
      <w:proofErr w:type="spellStart"/>
      <w:r w:rsidR="001921DA">
        <w:rPr>
          <w:rFonts w:ascii="Times New Roman" w:hAnsi="Times New Roman" w:cs="Times New Roman"/>
          <w:b/>
          <w:sz w:val="24"/>
          <w:szCs w:val="24"/>
          <w:lang w:val="de-DE"/>
        </w:rPr>
        <w:t>DaF</w:t>
      </w:r>
      <w:proofErr w:type="spellEnd"/>
      <w:r w:rsidRPr="00CA307C">
        <w:rPr>
          <w:rFonts w:ascii="Times New Roman" w:hAnsi="Times New Roman" w:cs="Times New Roman"/>
          <w:b/>
          <w:sz w:val="24"/>
          <w:szCs w:val="24"/>
          <w:lang w:val="de-DE"/>
        </w:rPr>
        <w:t>-Lehrwerken</w:t>
      </w:r>
    </w:p>
    <w:p w:rsidR="002A1912" w:rsidRPr="00CA307C" w:rsidRDefault="002A1912" w:rsidP="003736A8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Karolína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Pešková</w:t>
      </w:r>
    </w:p>
    <w:p w:rsidR="005A04AE" w:rsidRPr="00CA307C" w:rsidRDefault="003736A8" w:rsidP="003736A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Das Sprachenlernen wird aus der Sicht des kulturwissenschaftlichen und interkulturellen Ansatzes </w:t>
      </w:r>
      <w:r w:rsidR="00C723AC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vor allem 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als Kulturlernen betrachtet (vgl. Krumm 1998: 524). Die Vermittlung von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Empathiefähigkeit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und Sensibilisierung in interkulturellen Begegnungen, sowie auch echter Dialog mit Deutschlernenden und reflexive Haltung in Bezug auf eigenkulturell geprägte Wahrnehmung bilden eine Basis des zeitgemäßen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DaZ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-Landeskundeunterrichts (vgl. Schweiger,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Hägi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und Döll 2015: 5). Zur Unterstützung de</w:t>
      </w:r>
      <w:r w:rsidR="0066001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interkulturellen </w:t>
      </w:r>
      <w:r w:rsidR="00660018" w:rsidRPr="00CA307C">
        <w:rPr>
          <w:rFonts w:ascii="Times New Roman" w:hAnsi="Times New Roman" w:cs="Times New Roman"/>
          <w:sz w:val="24"/>
          <w:szCs w:val="24"/>
          <w:lang w:val="de-DE"/>
        </w:rPr>
        <w:t>Lernens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eignen sich wegen ihrer Authentizität (unter anderen) verschiedene visuelle (audiovisuelle) Medien, d</w:t>
      </w:r>
      <w:r w:rsidR="00660018" w:rsidRPr="00CA307C">
        <w:rPr>
          <w:rFonts w:ascii="Times New Roman" w:hAnsi="Times New Roman" w:cs="Times New Roman"/>
          <w:sz w:val="24"/>
          <w:szCs w:val="24"/>
          <w:lang w:val="de-DE"/>
        </w:rPr>
        <w:t>enn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sie werden als kulturelle Produkte verstanden und somit ermöglichen sie direkt</w:t>
      </w:r>
      <w:r w:rsidR="00660018" w:rsidRPr="00CA307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Einblicke in die jeweilige Kultur (vgl.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Biechele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2006: 19). </w:t>
      </w:r>
    </w:p>
    <w:p w:rsidR="003736A8" w:rsidRPr="00CA307C" w:rsidRDefault="001921DA" w:rsidP="003736A8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Zugleich 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tragen 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>die visuellen Medien (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>Visualisierungen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unter bestimmten Voraussetzungen zu einem effizienten Lernen bei, weil sie über das Potential verfügen das Inhaltsverständnis eines begleitenden Textes beeinflussen zu können. 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 xml:space="preserve">Da es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>in zahlreichen Forschungen herausgestellt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 xml:space="preserve"> wurde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, dass Kinder und Jugendliche mit Migrationshintergrund in ihren </w:t>
      </w:r>
      <w:proofErr w:type="spellStart"/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>verkehrsprachlichen</w:t>
      </w:r>
      <w:proofErr w:type="spellEnd"/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rezeptiven Fähigkeiten Nachteile aufweisen (ggf. Knigge, Klinger, Schnoor &amp; </w:t>
      </w:r>
      <w:proofErr w:type="spellStart"/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>Gogolin</w:t>
      </w:r>
      <w:proofErr w:type="spellEnd"/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>, 2015)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stellt sich die Frage nicht nur danach, wie die Lernenden die Visualisierungen wahrnehmen, sondern auch welche Funktion</w:t>
      </w:r>
      <w:r w:rsidR="00122C86" w:rsidRPr="00CA307C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22C86" w:rsidRPr="00CA307C">
        <w:rPr>
          <w:rFonts w:ascii="Times New Roman" w:hAnsi="Times New Roman" w:cs="Times New Roman"/>
          <w:sz w:val="24"/>
          <w:szCs w:val="24"/>
          <w:lang w:val="de-DE"/>
        </w:rPr>
        <w:t>die Visualisierungen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04AE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im Kontext des Leseverstehens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haben. </w:t>
      </w:r>
    </w:p>
    <w:p w:rsidR="003736A8" w:rsidRPr="00CA307C" w:rsidRDefault="00B93CEC" w:rsidP="003736A8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Ziel d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es Beitrags ist 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 xml:space="preserve">es zu feststellen, </w:t>
      </w:r>
      <w:r w:rsidR="00F02D5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über welche Funktionen 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in Bezug auf den Text </w:t>
      </w:r>
      <w:r w:rsidR="00F02D58" w:rsidRPr="00CA307C">
        <w:rPr>
          <w:rFonts w:ascii="Times New Roman" w:hAnsi="Times New Roman" w:cs="Times New Roman"/>
          <w:sz w:val="24"/>
          <w:szCs w:val="24"/>
          <w:lang w:val="de-DE"/>
        </w:rPr>
        <w:t>die ausgewählten Visuali</w:t>
      </w:r>
      <w:r w:rsidR="00F02D58">
        <w:rPr>
          <w:rFonts w:ascii="Times New Roman" w:hAnsi="Times New Roman" w:cs="Times New Roman"/>
          <w:sz w:val="24"/>
          <w:szCs w:val="24"/>
          <w:lang w:val="de-DE"/>
        </w:rPr>
        <w:t xml:space="preserve">sierungen in heutigen </w:t>
      </w:r>
      <w:proofErr w:type="spellStart"/>
      <w:r w:rsidR="00F02D58">
        <w:rPr>
          <w:rFonts w:ascii="Times New Roman" w:hAnsi="Times New Roman" w:cs="Times New Roman"/>
          <w:sz w:val="24"/>
          <w:szCs w:val="24"/>
          <w:lang w:val="de-DE"/>
        </w:rPr>
        <w:t>DaZ</w:t>
      </w:r>
      <w:proofErr w:type="spellEnd"/>
      <w:r w:rsidR="00F02D58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F02D58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="00F02D5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02D5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Lehrwerken für Kinder und Jugendliche verfügen.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Anhand der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Ergebnisse der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Inhaltsanalyse soll </w:t>
      </w:r>
      <w:r w:rsidR="001921DA">
        <w:rPr>
          <w:rFonts w:ascii="Times New Roman" w:hAnsi="Times New Roman" w:cs="Times New Roman"/>
          <w:sz w:val="24"/>
          <w:szCs w:val="24"/>
          <w:lang w:val="de-DE"/>
        </w:rPr>
        <w:t>der Beitrag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723AC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mögliche Defizite im Bereich der landeskundlichen Visualisierungen in </w:t>
      </w:r>
      <w:proofErr w:type="spellStart"/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>DaZ</w:t>
      </w:r>
      <w:proofErr w:type="spellEnd"/>
      <w:r w:rsidR="001921D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1921DA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-Lehrwerken aufmerksam </w:t>
      </w:r>
      <w:r w:rsidR="003736A8" w:rsidRPr="00CA307C">
        <w:rPr>
          <w:rFonts w:ascii="Times New Roman" w:hAnsi="Times New Roman" w:cs="Times New Roman"/>
          <w:sz w:val="24"/>
          <w:szCs w:val="24"/>
          <w:lang w:val="de-DE"/>
        </w:rPr>
        <w:t>machen und neue Anregungen zur weiteren Forschung bieten.</w:t>
      </w:r>
      <w:bookmarkStart w:id="0" w:name="_GoBack"/>
      <w:bookmarkEnd w:id="0"/>
    </w:p>
    <w:p w:rsidR="00CD3967" w:rsidRPr="00CA307C" w:rsidRDefault="00CD3967" w:rsidP="00CD3967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A307C">
        <w:rPr>
          <w:rFonts w:ascii="Times New Roman" w:hAnsi="Times New Roman" w:cs="Times New Roman"/>
          <w:b/>
          <w:sz w:val="24"/>
          <w:szCs w:val="24"/>
          <w:lang w:val="de-DE"/>
        </w:rPr>
        <w:t>Literaturverzeichnis</w:t>
      </w:r>
    </w:p>
    <w:p w:rsidR="00CD3967" w:rsidRPr="00CA307C" w:rsidRDefault="00CD3967" w:rsidP="00CD3967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252525"/>
          <w:sz w:val="24"/>
          <w:szCs w:val="24"/>
          <w:lang w:val="de-DE" w:eastAsia="cs-CZ"/>
        </w:rPr>
      </w:pPr>
      <w:proofErr w:type="spellStart"/>
      <w:r w:rsidRPr="00CA307C">
        <w:rPr>
          <w:rFonts w:ascii="Times New Roman" w:eastAsia="Times New Roman" w:hAnsi="Times New Roman" w:cs="Times New Roman"/>
          <w:color w:val="252525"/>
          <w:sz w:val="24"/>
          <w:szCs w:val="24"/>
          <w:lang w:val="de-DE" w:eastAsia="cs-CZ"/>
        </w:rPr>
        <w:t>Biechele</w:t>
      </w:r>
      <w:proofErr w:type="spellEnd"/>
      <w:r w:rsidRPr="00CA307C">
        <w:rPr>
          <w:rFonts w:ascii="Times New Roman" w:eastAsia="Times New Roman" w:hAnsi="Times New Roman" w:cs="Times New Roman"/>
          <w:color w:val="252525"/>
          <w:sz w:val="24"/>
          <w:szCs w:val="24"/>
          <w:lang w:val="de-DE" w:eastAsia="cs-CZ"/>
        </w:rPr>
        <w:t xml:space="preserve">, Barbara (2006): Anmerkungen zum interkulturellen Bildverstehen. In: </w:t>
      </w:r>
      <w:proofErr w:type="spellStart"/>
      <w:r w:rsidRPr="00CA307C">
        <w:rPr>
          <w:rFonts w:ascii="Times New Roman" w:eastAsia="Times New Roman" w:hAnsi="Times New Roman" w:cs="Times New Roman"/>
          <w:i/>
          <w:color w:val="252525"/>
          <w:sz w:val="24"/>
          <w:szCs w:val="24"/>
          <w:lang w:val="de-DE" w:eastAsia="cs-CZ"/>
        </w:rPr>
        <w:t>Interculture</w:t>
      </w:r>
      <w:proofErr w:type="spellEnd"/>
      <w:r w:rsidRPr="00CA307C">
        <w:rPr>
          <w:rFonts w:ascii="Times New Roman" w:eastAsia="Times New Roman" w:hAnsi="Times New Roman" w:cs="Times New Roman"/>
          <w:i/>
          <w:color w:val="252525"/>
          <w:sz w:val="24"/>
          <w:szCs w:val="24"/>
          <w:lang w:val="de-DE" w:eastAsia="cs-CZ"/>
        </w:rPr>
        <w:t xml:space="preserve"> Journal</w:t>
      </w:r>
      <w:r w:rsidRPr="00CA307C">
        <w:rPr>
          <w:rFonts w:ascii="Times New Roman" w:eastAsia="Times New Roman" w:hAnsi="Times New Roman" w:cs="Times New Roman"/>
          <w:color w:val="252525"/>
          <w:sz w:val="24"/>
          <w:szCs w:val="24"/>
          <w:lang w:val="de-DE" w:eastAsia="cs-CZ"/>
        </w:rPr>
        <w:t xml:space="preserve"> 5/1/2006. S. 17–50.</w:t>
      </w:r>
    </w:p>
    <w:p w:rsidR="00CD3967" w:rsidRPr="00CA307C" w:rsidRDefault="00CD3967" w:rsidP="00CD396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Knigge, M., Klinger, T., Schnoor, B., &amp;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Gogolin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, I. (2015). </w:t>
      </w:r>
      <w:r w:rsidRPr="00CA30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>Sprachperformanz im Deutschen unter Berücksichtigung der Performanz in der Herkunftssprache und Akkulturationseinstellungen.</w:t>
      </w:r>
      <w:r w:rsidRPr="00CA30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> </w:t>
      </w:r>
      <w:r w:rsidRPr="00CA30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de-DE"/>
        </w:rPr>
        <w:t>Z</w:t>
      </w:r>
      <w:r w:rsidR="00CA307C" w:rsidRPr="00CA30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de-DE"/>
        </w:rPr>
        <w:t xml:space="preserve">eitschrift für </w:t>
      </w:r>
      <w:r w:rsidRPr="00CA30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de-DE"/>
        </w:rPr>
        <w:t>Erziehungswiss</w:t>
      </w:r>
      <w:r w:rsidR="00CA307C" w:rsidRPr="00CA30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de-DE"/>
        </w:rPr>
        <w:t>enschaft</w:t>
      </w:r>
      <w:r w:rsidRPr="00CA30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>,</w:t>
      </w:r>
      <w:r w:rsidRPr="00CA30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> </w:t>
      </w:r>
      <w:r w:rsidRPr="00CA30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de-DE"/>
        </w:rPr>
        <w:t>18</w:t>
      </w:r>
      <w:r w:rsidRPr="00CA30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>, 143</w:t>
      </w:r>
      <w:r w:rsidR="00CA307C" w:rsidRPr="00CA307C">
        <w:rPr>
          <w:rFonts w:ascii="Times New Roman" w:eastAsia="Times New Roman" w:hAnsi="Times New Roman" w:cs="Times New Roman"/>
          <w:color w:val="252525"/>
          <w:sz w:val="24"/>
          <w:szCs w:val="24"/>
          <w:lang w:val="de-DE" w:eastAsia="cs-CZ"/>
        </w:rPr>
        <w:t>–</w:t>
      </w:r>
      <w:r w:rsidRPr="00CA30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>167.</w:t>
      </w:r>
    </w:p>
    <w:p w:rsidR="00CD3967" w:rsidRPr="00CA307C" w:rsidRDefault="00CD3967" w:rsidP="00CD396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Krumm, Hans Jürgen (1998): Landeskunde Deutschland, D-A-CH oder Europa? Über den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Umgangmit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Verschiedenheit im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-Unterricht. In: </w:t>
      </w:r>
      <w:r w:rsidRPr="00CA307C">
        <w:rPr>
          <w:rFonts w:ascii="Times New Roman" w:hAnsi="Times New Roman" w:cs="Times New Roman"/>
          <w:i/>
          <w:sz w:val="24"/>
          <w:szCs w:val="24"/>
          <w:lang w:val="de-DE"/>
        </w:rPr>
        <w:t>Informationen Deutsch als Fremdsprache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 5/1998. S. 523–544.</w:t>
      </w:r>
    </w:p>
    <w:p w:rsidR="00CD3967" w:rsidRPr="00CA307C" w:rsidRDefault="00CD3967" w:rsidP="00CA307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Schweiger, Hannes / </w:t>
      </w:r>
      <w:proofErr w:type="spellStart"/>
      <w:r w:rsidRPr="00CA307C">
        <w:rPr>
          <w:rFonts w:ascii="Times New Roman" w:hAnsi="Times New Roman" w:cs="Times New Roman"/>
          <w:sz w:val="24"/>
          <w:szCs w:val="24"/>
          <w:lang w:val="de-DE"/>
        </w:rPr>
        <w:t>Hägi</w:t>
      </w:r>
      <w:proofErr w:type="spellEnd"/>
      <w:r w:rsidRPr="00CA307C">
        <w:rPr>
          <w:rFonts w:ascii="Times New Roman" w:hAnsi="Times New Roman" w:cs="Times New Roman"/>
          <w:sz w:val="24"/>
          <w:szCs w:val="24"/>
          <w:lang w:val="de-DE"/>
        </w:rPr>
        <w:t>, Sara / Döll, Marion (2015): Landeskundliche und (kultur-</w:t>
      </w:r>
      <w:r w:rsidR="00CA307C"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 xml:space="preserve">reflexive Konzepte. Impulse für die Praxis. In: </w:t>
      </w:r>
      <w:r w:rsidRPr="00CA307C">
        <w:rPr>
          <w:rFonts w:ascii="Times New Roman" w:hAnsi="Times New Roman" w:cs="Times New Roman"/>
          <w:i/>
          <w:sz w:val="24"/>
          <w:szCs w:val="24"/>
          <w:lang w:val="de-DE"/>
        </w:rPr>
        <w:t xml:space="preserve">Fremdsprache Deutsch </w:t>
      </w:r>
      <w:r w:rsidRPr="00CA307C">
        <w:rPr>
          <w:rFonts w:ascii="Times New Roman" w:hAnsi="Times New Roman" w:cs="Times New Roman"/>
          <w:sz w:val="24"/>
          <w:szCs w:val="24"/>
          <w:lang w:val="de-DE"/>
        </w:rPr>
        <w:t>52/2015. S. 3–10.</w:t>
      </w:r>
    </w:p>
    <w:sectPr w:rsidR="00CD3967" w:rsidRPr="00CA307C" w:rsidSect="00D0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6AA"/>
    <w:rsid w:val="00027758"/>
    <w:rsid w:val="00122C86"/>
    <w:rsid w:val="001921DA"/>
    <w:rsid w:val="001B404E"/>
    <w:rsid w:val="002601D9"/>
    <w:rsid w:val="002951CA"/>
    <w:rsid w:val="002A1912"/>
    <w:rsid w:val="0034462C"/>
    <w:rsid w:val="003736A8"/>
    <w:rsid w:val="003A599F"/>
    <w:rsid w:val="003C4088"/>
    <w:rsid w:val="003C586B"/>
    <w:rsid w:val="00407CF2"/>
    <w:rsid w:val="00487867"/>
    <w:rsid w:val="004B03ED"/>
    <w:rsid w:val="00516B48"/>
    <w:rsid w:val="00526163"/>
    <w:rsid w:val="0056671A"/>
    <w:rsid w:val="005A04AE"/>
    <w:rsid w:val="005D7894"/>
    <w:rsid w:val="00660018"/>
    <w:rsid w:val="0067228E"/>
    <w:rsid w:val="006F0EC3"/>
    <w:rsid w:val="0074194E"/>
    <w:rsid w:val="0084512C"/>
    <w:rsid w:val="009426AA"/>
    <w:rsid w:val="00B93CEC"/>
    <w:rsid w:val="00BB030E"/>
    <w:rsid w:val="00BF7309"/>
    <w:rsid w:val="00C57CF4"/>
    <w:rsid w:val="00C723AC"/>
    <w:rsid w:val="00CA307C"/>
    <w:rsid w:val="00CD3967"/>
    <w:rsid w:val="00D07FE7"/>
    <w:rsid w:val="00D27F97"/>
    <w:rsid w:val="00D90018"/>
    <w:rsid w:val="00EC621E"/>
    <w:rsid w:val="00F0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3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3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Pešková</cp:lastModifiedBy>
  <cp:revision>3</cp:revision>
  <cp:lastPrinted>2016-02-15T19:22:00Z</cp:lastPrinted>
  <dcterms:created xsi:type="dcterms:W3CDTF">2016-05-02T13:04:00Z</dcterms:created>
  <dcterms:modified xsi:type="dcterms:W3CDTF">2016-05-02T13:05:00Z</dcterms:modified>
</cp:coreProperties>
</file>