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68" w:rsidRDefault="00490268" w:rsidP="00490268">
      <w:pPr>
        <w:jc w:val="center"/>
        <w:rPr>
          <w:b/>
          <w:sz w:val="24"/>
          <w:szCs w:val="24"/>
          <w:lang w:val="de-DE"/>
        </w:rPr>
      </w:pPr>
      <w:proofErr w:type="spellStart"/>
      <w:r>
        <w:rPr>
          <w:b/>
          <w:sz w:val="24"/>
          <w:szCs w:val="24"/>
          <w:lang w:val="de-DE"/>
        </w:rPr>
        <w:t>Brychová</w:t>
      </w:r>
      <w:proofErr w:type="spellEnd"/>
      <w:r>
        <w:rPr>
          <w:b/>
          <w:sz w:val="24"/>
          <w:szCs w:val="24"/>
          <w:lang w:val="de-DE"/>
        </w:rPr>
        <w:t xml:space="preserve"> Alice</w:t>
      </w:r>
    </w:p>
    <w:p w:rsidR="00490268" w:rsidRDefault="00490268" w:rsidP="00490268">
      <w:pPr>
        <w:jc w:val="center"/>
        <w:rPr>
          <w:b/>
          <w:sz w:val="24"/>
          <w:szCs w:val="24"/>
          <w:lang w:val="de-DE"/>
        </w:rPr>
      </w:pPr>
      <w:r w:rsidRPr="00490268">
        <w:rPr>
          <w:b/>
          <w:sz w:val="24"/>
          <w:szCs w:val="24"/>
          <w:lang w:val="de-DE"/>
        </w:rPr>
        <w:t>Nachbarsprachenerwerb als Schlüssel zum interkulturellen Leben in der Grenzregion</w:t>
      </w:r>
    </w:p>
    <w:p w:rsidR="00490268" w:rsidRPr="00490268" w:rsidRDefault="00490268" w:rsidP="00490268">
      <w:pPr>
        <w:jc w:val="center"/>
        <w:rPr>
          <w:b/>
          <w:sz w:val="24"/>
          <w:szCs w:val="24"/>
          <w:lang w:val="de-DE"/>
        </w:rPr>
      </w:pPr>
    </w:p>
    <w:p w:rsidR="001A6640" w:rsidRPr="000F51A9" w:rsidRDefault="001A6640" w:rsidP="00490268">
      <w:pPr>
        <w:jc w:val="both"/>
        <w:rPr>
          <w:sz w:val="24"/>
          <w:szCs w:val="24"/>
          <w:lang w:val="de-DE"/>
        </w:rPr>
      </w:pPr>
      <w:r>
        <w:rPr>
          <w:sz w:val="24"/>
          <w:szCs w:val="24"/>
          <w:lang w:val="de-DE"/>
        </w:rPr>
        <w:t>Fremds</w:t>
      </w:r>
      <w:r w:rsidRPr="000F51A9">
        <w:rPr>
          <w:sz w:val="24"/>
          <w:szCs w:val="24"/>
          <w:lang w:val="de-DE"/>
        </w:rPr>
        <w:t>prachen zu beherrschen</w:t>
      </w:r>
      <w:r>
        <w:rPr>
          <w:sz w:val="24"/>
          <w:szCs w:val="24"/>
          <w:lang w:val="de-DE"/>
        </w:rPr>
        <w:t xml:space="preserve">, kann als Schlüssel verstanden werden, der </w:t>
      </w:r>
      <w:r w:rsidRPr="000F51A9">
        <w:rPr>
          <w:sz w:val="24"/>
          <w:szCs w:val="24"/>
          <w:lang w:val="de-DE"/>
        </w:rPr>
        <w:t>das Tor in andere Welten</w:t>
      </w:r>
      <w:r w:rsidRPr="001A6640">
        <w:rPr>
          <w:sz w:val="24"/>
          <w:szCs w:val="24"/>
          <w:lang w:val="de-DE"/>
        </w:rPr>
        <w:t xml:space="preserve"> </w:t>
      </w:r>
      <w:r w:rsidRPr="000F51A9">
        <w:rPr>
          <w:sz w:val="24"/>
          <w:szCs w:val="24"/>
          <w:lang w:val="de-DE"/>
        </w:rPr>
        <w:t xml:space="preserve">öffnet. Unter </w:t>
      </w:r>
      <w:r>
        <w:rPr>
          <w:sz w:val="24"/>
          <w:szCs w:val="24"/>
          <w:lang w:val="de-DE"/>
        </w:rPr>
        <w:t xml:space="preserve">dem Begriff </w:t>
      </w:r>
      <w:r w:rsidRPr="000F51A9">
        <w:rPr>
          <w:b/>
          <w:sz w:val="24"/>
          <w:szCs w:val="24"/>
          <w:lang w:val="de-DE"/>
        </w:rPr>
        <w:t>Fremdsprache</w:t>
      </w:r>
      <w:r w:rsidRPr="000F51A9">
        <w:rPr>
          <w:sz w:val="24"/>
          <w:szCs w:val="24"/>
          <w:lang w:val="de-DE"/>
        </w:rPr>
        <w:t xml:space="preserve"> verstehen wir </w:t>
      </w:r>
      <w:r w:rsidRPr="000F51A9">
        <w:rPr>
          <w:b/>
          <w:sz w:val="24"/>
          <w:szCs w:val="24"/>
          <w:lang w:val="de-DE"/>
        </w:rPr>
        <w:t>Nachbarsprachen</w:t>
      </w:r>
      <w:r w:rsidRPr="000F51A9">
        <w:rPr>
          <w:sz w:val="24"/>
          <w:szCs w:val="24"/>
          <w:lang w:val="de-DE"/>
        </w:rPr>
        <w:t xml:space="preserve"> (Slowakisch, Tschechisch, Ungarisch), die in vielen Kindergärten Niederösterreichs gleichzeitig auch </w:t>
      </w:r>
      <w:r w:rsidRPr="000F51A9">
        <w:rPr>
          <w:b/>
          <w:sz w:val="24"/>
          <w:szCs w:val="24"/>
          <w:lang w:val="de-DE"/>
        </w:rPr>
        <w:t>Begegnungssprachen</w:t>
      </w:r>
      <w:r w:rsidRPr="000F51A9">
        <w:rPr>
          <w:sz w:val="24"/>
          <w:szCs w:val="24"/>
          <w:lang w:val="de-DE"/>
        </w:rPr>
        <w:t xml:space="preserve"> sind. Die Sprache ermöglicht uns mit Menschen aus anderen Kulturen zu kommunizieren, sich auszutauschen und zu verständigen. Dies ist ein ganz besonderer Erfahrungswert. Der gegenseitige Austausch von Weltansichten führt zur Bereicherung und Entfaltung der eigenen Persönlichkeit</w:t>
      </w:r>
      <w:r>
        <w:rPr>
          <w:sz w:val="24"/>
          <w:szCs w:val="24"/>
          <w:lang w:val="de-DE"/>
        </w:rPr>
        <w:t xml:space="preserve"> und ist unserer Meinu</w:t>
      </w:r>
      <w:bookmarkStart w:id="0" w:name="_GoBack"/>
      <w:bookmarkEnd w:id="0"/>
      <w:r>
        <w:rPr>
          <w:sz w:val="24"/>
          <w:szCs w:val="24"/>
          <w:lang w:val="de-DE"/>
        </w:rPr>
        <w:t>ng nach besonders in der Grenzregion für zwischenmenschliche Kontakte wichtig</w:t>
      </w:r>
      <w:r w:rsidRPr="000F51A9">
        <w:rPr>
          <w:sz w:val="24"/>
          <w:szCs w:val="24"/>
          <w:lang w:val="de-DE"/>
        </w:rPr>
        <w:t>.</w:t>
      </w:r>
    </w:p>
    <w:p w:rsidR="00AC1717" w:rsidRPr="001A6640" w:rsidRDefault="00AC1717">
      <w:pPr>
        <w:rPr>
          <w:lang w:val="de-DE"/>
        </w:rPr>
      </w:pPr>
    </w:p>
    <w:sectPr w:rsidR="00AC1717" w:rsidRPr="001A6640" w:rsidSect="00AC1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A6640"/>
    <w:rsid w:val="001A6640"/>
    <w:rsid w:val="00490268"/>
    <w:rsid w:val="0099137C"/>
    <w:rsid w:val="009F0709"/>
    <w:rsid w:val="00A87163"/>
    <w:rsid w:val="00A8794A"/>
    <w:rsid w:val="00AC1717"/>
    <w:rsid w:val="00FD0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6EE38-148B-4FF5-8785-5BDAD4F1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640"/>
    <w:pPr>
      <w:spacing w:after="160" w:line="259" w:lineRule="auto"/>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655</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Jana Vel</cp:lastModifiedBy>
  <cp:revision>4</cp:revision>
  <dcterms:created xsi:type="dcterms:W3CDTF">2016-04-28T20:16:00Z</dcterms:created>
  <dcterms:modified xsi:type="dcterms:W3CDTF">2016-06-02T16:56:00Z</dcterms:modified>
</cp:coreProperties>
</file>