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079" w:rsidRPr="00136079" w:rsidRDefault="005D15A1" w:rsidP="005E6B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Wie w</w:t>
      </w:r>
      <w:r w:rsidR="00136079" w:rsidRPr="00136079">
        <w:rPr>
          <w:b/>
          <w:sz w:val="24"/>
          <w:szCs w:val="24"/>
        </w:rPr>
        <w:t xml:space="preserve">erden die Prinzipien der Tertiärsprachendidaktik in den </w:t>
      </w:r>
      <w:proofErr w:type="spellStart"/>
      <w:r w:rsidR="00BD2162">
        <w:rPr>
          <w:b/>
          <w:sz w:val="24"/>
          <w:szCs w:val="24"/>
        </w:rPr>
        <w:t>DaF</w:t>
      </w:r>
      <w:proofErr w:type="spellEnd"/>
      <w:r w:rsidR="00BD2162">
        <w:rPr>
          <w:b/>
          <w:sz w:val="24"/>
          <w:szCs w:val="24"/>
        </w:rPr>
        <w:t>-</w:t>
      </w:r>
      <w:r w:rsidR="00136079" w:rsidRPr="00136079">
        <w:rPr>
          <w:b/>
          <w:sz w:val="24"/>
          <w:szCs w:val="24"/>
        </w:rPr>
        <w:t xml:space="preserve">Lehrwerken </w:t>
      </w:r>
      <w:r w:rsidR="00BD2162">
        <w:rPr>
          <w:b/>
          <w:sz w:val="24"/>
          <w:szCs w:val="24"/>
        </w:rPr>
        <w:br/>
      </w:r>
      <w:r w:rsidR="00136079" w:rsidRPr="00136079">
        <w:rPr>
          <w:b/>
          <w:sz w:val="24"/>
          <w:szCs w:val="24"/>
        </w:rPr>
        <w:t xml:space="preserve">für </w:t>
      </w:r>
      <w:r w:rsidR="00BD2162">
        <w:rPr>
          <w:b/>
          <w:sz w:val="24"/>
          <w:szCs w:val="24"/>
        </w:rPr>
        <w:t xml:space="preserve">die Anfängerstufe </w:t>
      </w:r>
      <w:r w:rsidR="00136079" w:rsidRPr="00136079">
        <w:rPr>
          <w:b/>
          <w:sz w:val="24"/>
          <w:szCs w:val="24"/>
        </w:rPr>
        <w:t>berücksichtigt?</w:t>
      </w:r>
    </w:p>
    <w:p w:rsidR="00136079" w:rsidRDefault="00BD2162" w:rsidP="005E6B94">
      <w:pPr>
        <w:jc w:val="center"/>
        <w:rPr>
          <w:b/>
          <w:sz w:val="24"/>
          <w:szCs w:val="24"/>
        </w:rPr>
      </w:pPr>
      <w:r w:rsidRPr="00BD2162">
        <w:rPr>
          <w:b/>
          <w:sz w:val="24"/>
          <w:szCs w:val="24"/>
        </w:rPr>
        <w:t xml:space="preserve">Am Beispiel der Lehrwerke </w:t>
      </w:r>
      <w:proofErr w:type="spellStart"/>
      <w:r w:rsidRPr="00BD2162">
        <w:rPr>
          <w:b/>
          <w:i/>
          <w:sz w:val="24"/>
          <w:szCs w:val="24"/>
        </w:rPr>
        <w:t>studio</w:t>
      </w:r>
      <w:proofErr w:type="spellEnd"/>
      <w:r w:rsidRPr="00BD2162">
        <w:rPr>
          <w:b/>
          <w:i/>
          <w:sz w:val="24"/>
          <w:szCs w:val="24"/>
        </w:rPr>
        <w:t xml:space="preserve"> d, deutsch.com, Menschen </w:t>
      </w:r>
      <w:r w:rsidRPr="00BD2162">
        <w:rPr>
          <w:b/>
          <w:sz w:val="24"/>
          <w:szCs w:val="24"/>
        </w:rPr>
        <w:t>und</w:t>
      </w:r>
      <w:r w:rsidRPr="00BD2162">
        <w:rPr>
          <w:b/>
          <w:i/>
          <w:sz w:val="24"/>
          <w:szCs w:val="24"/>
        </w:rPr>
        <w:t xml:space="preserve"> Beste Freunde</w:t>
      </w:r>
      <w:r w:rsidRPr="00BD2162">
        <w:rPr>
          <w:b/>
          <w:sz w:val="24"/>
          <w:szCs w:val="24"/>
        </w:rPr>
        <w:t>.</w:t>
      </w:r>
    </w:p>
    <w:p w:rsidR="007A53D5" w:rsidRDefault="007A53D5" w:rsidP="005E6B94">
      <w:pPr>
        <w:jc w:val="center"/>
        <w:rPr>
          <w:b/>
          <w:sz w:val="24"/>
          <w:szCs w:val="24"/>
        </w:rPr>
      </w:pPr>
    </w:p>
    <w:p w:rsidR="007A53D5" w:rsidRPr="00BD2162" w:rsidRDefault="007A53D5" w:rsidP="005E6B94">
      <w:pPr>
        <w:jc w:val="center"/>
        <w:rPr>
          <w:b/>
          <w:sz w:val="24"/>
          <w:szCs w:val="24"/>
        </w:rPr>
      </w:pPr>
      <w:proofErr w:type="spellStart"/>
      <w:r w:rsidRPr="007A53D5">
        <w:rPr>
          <w:b/>
          <w:sz w:val="24"/>
          <w:szCs w:val="24"/>
        </w:rPr>
        <w:t>Lyp-Bielecka</w:t>
      </w:r>
      <w:proofErr w:type="spellEnd"/>
      <w:r w:rsidRPr="007A53D5">
        <w:rPr>
          <w:b/>
          <w:sz w:val="24"/>
          <w:szCs w:val="24"/>
        </w:rPr>
        <w:t xml:space="preserve">  Aleksandra</w:t>
      </w:r>
    </w:p>
    <w:p w:rsidR="00DE26DA" w:rsidRPr="00BD2162" w:rsidRDefault="00DE26DA" w:rsidP="005E6B94">
      <w:pPr>
        <w:jc w:val="center"/>
        <w:rPr>
          <w:b/>
          <w:sz w:val="24"/>
          <w:szCs w:val="24"/>
        </w:rPr>
      </w:pPr>
    </w:p>
    <w:p w:rsidR="00B2711D" w:rsidRDefault="005D15A1">
      <w:p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270681">
        <w:rPr>
          <w:sz w:val="24"/>
          <w:szCs w:val="24"/>
        </w:rPr>
        <w:t xml:space="preserve">fast allen Ländern Europas </w:t>
      </w:r>
      <w:r>
        <w:rPr>
          <w:sz w:val="24"/>
          <w:szCs w:val="24"/>
        </w:rPr>
        <w:t xml:space="preserve">wird das Englische, die heutige </w:t>
      </w:r>
      <w:proofErr w:type="spellStart"/>
      <w:r w:rsidRPr="004A7335">
        <w:rPr>
          <w:i/>
          <w:sz w:val="24"/>
          <w:szCs w:val="24"/>
        </w:rPr>
        <w:t>lingua</w:t>
      </w:r>
      <w:proofErr w:type="spellEnd"/>
      <w:r w:rsidRPr="004A7335">
        <w:rPr>
          <w:i/>
          <w:sz w:val="24"/>
          <w:szCs w:val="24"/>
        </w:rPr>
        <w:t xml:space="preserve"> </w:t>
      </w:r>
      <w:proofErr w:type="spellStart"/>
      <w:r w:rsidRPr="004A7335">
        <w:rPr>
          <w:i/>
          <w:sz w:val="24"/>
          <w:szCs w:val="24"/>
        </w:rPr>
        <w:t>franca</w:t>
      </w:r>
      <w:proofErr w:type="spellEnd"/>
      <w:r>
        <w:rPr>
          <w:sz w:val="24"/>
          <w:szCs w:val="24"/>
        </w:rPr>
        <w:t xml:space="preserve">, </w:t>
      </w:r>
      <w:r w:rsidR="00270681">
        <w:rPr>
          <w:sz w:val="24"/>
          <w:szCs w:val="24"/>
        </w:rPr>
        <w:t xml:space="preserve">als die erste (manchmal sogar als die einzige) Fremdsprache unterrichtet. Dem Deutschen kommt </w:t>
      </w:r>
      <w:r>
        <w:rPr>
          <w:sz w:val="24"/>
          <w:szCs w:val="24"/>
        </w:rPr>
        <w:t xml:space="preserve">immer häufiger </w:t>
      </w:r>
      <w:r w:rsidR="00421BF7">
        <w:rPr>
          <w:sz w:val="24"/>
          <w:szCs w:val="24"/>
        </w:rPr>
        <w:t>der</w:t>
      </w:r>
      <w:r>
        <w:rPr>
          <w:sz w:val="24"/>
          <w:szCs w:val="24"/>
        </w:rPr>
        <w:t xml:space="preserve"> Rang der zweiten bzw. weiteren</w:t>
      </w:r>
      <w:r w:rsidR="00270681">
        <w:rPr>
          <w:sz w:val="24"/>
          <w:szCs w:val="24"/>
        </w:rPr>
        <w:t xml:space="preserve"> </w:t>
      </w:r>
      <w:r w:rsidR="00DF578F">
        <w:rPr>
          <w:sz w:val="24"/>
          <w:szCs w:val="24"/>
        </w:rPr>
        <w:t>Fremdsprache zu.</w:t>
      </w:r>
      <w:r>
        <w:rPr>
          <w:sz w:val="24"/>
          <w:szCs w:val="24"/>
        </w:rPr>
        <w:t xml:space="preserve"> </w:t>
      </w:r>
    </w:p>
    <w:p w:rsidR="005E4212" w:rsidRDefault="005D15A1" w:rsidP="00BD2162">
      <w:pPr>
        <w:ind w:firstLine="708"/>
        <w:rPr>
          <w:sz w:val="24"/>
          <w:szCs w:val="24"/>
        </w:rPr>
      </w:pPr>
      <w:r>
        <w:rPr>
          <w:sz w:val="24"/>
          <w:szCs w:val="24"/>
        </w:rPr>
        <w:t>Dies hat</w:t>
      </w:r>
      <w:r w:rsidR="00641C27">
        <w:rPr>
          <w:sz w:val="24"/>
          <w:szCs w:val="24"/>
        </w:rPr>
        <w:t>te</w:t>
      </w:r>
      <w:r>
        <w:rPr>
          <w:sz w:val="24"/>
          <w:szCs w:val="24"/>
        </w:rPr>
        <w:t xml:space="preserve"> </w:t>
      </w:r>
      <w:r w:rsidR="00B2711D">
        <w:rPr>
          <w:sz w:val="24"/>
          <w:szCs w:val="24"/>
        </w:rPr>
        <w:t xml:space="preserve">(und hat weiterhin) </w:t>
      </w:r>
      <w:r>
        <w:rPr>
          <w:sz w:val="24"/>
          <w:szCs w:val="24"/>
        </w:rPr>
        <w:t xml:space="preserve">für die Didaktik des Deutschen als Fremdsprache weitreichende Konsequenzen: </w:t>
      </w:r>
      <w:r w:rsidR="00BD2162">
        <w:rPr>
          <w:sz w:val="24"/>
          <w:szCs w:val="24"/>
        </w:rPr>
        <w:t>man macht</w:t>
      </w:r>
      <w:r w:rsidR="008A0B8A">
        <w:rPr>
          <w:sz w:val="24"/>
          <w:szCs w:val="24"/>
        </w:rPr>
        <w:t>e</w:t>
      </w:r>
      <w:r w:rsidR="009428DE">
        <w:rPr>
          <w:sz w:val="24"/>
          <w:szCs w:val="24"/>
        </w:rPr>
        <w:t xml:space="preserve"> sich </w:t>
      </w:r>
      <w:r w:rsidR="00B2711D">
        <w:rPr>
          <w:sz w:val="24"/>
          <w:szCs w:val="24"/>
        </w:rPr>
        <w:t xml:space="preserve">immer intensiver </w:t>
      </w:r>
      <w:r w:rsidR="00BD2162">
        <w:rPr>
          <w:sz w:val="24"/>
          <w:szCs w:val="24"/>
        </w:rPr>
        <w:t>Gedanken</w:t>
      </w:r>
      <w:r w:rsidR="009428DE">
        <w:rPr>
          <w:sz w:val="24"/>
          <w:szCs w:val="24"/>
        </w:rPr>
        <w:t xml:space="preserve">, wie man den Deutschunterricht </w:t>
      </w:r>
      <w:r w:rsidR="00641C27">
        <w:rPr>
          <w:sz w:val="24"/>
          <w:szCs w:val="24"/>
        </w:rPr>
        <w:t>effizienter ge</w:t>
      </w:r>
      <w:bookmarkStart w:id="0" w:name="_GoBack"/>
      <w:bookmarkEnd w:id="0"/>
      <w:r w:rsidR="00641C27">
        <w:rPr>
          <w:sz w:val="24"/>
          <w:szCs w:val="24"/>
        </w:rPr>
        <w:t xml:space="preserve">stalten könnte, indem man die </w:t>
      </w:r>
      <w:r w:rsidR="00212308">
        <w:rPr>
          <w:sz w:val="24"/>
          <w:szCs w:val="24"/>
        </w:rPr>
        <w:t>früheren</w:t>
      </w:r>
      <w:r w:rsidR="00641C27">
        <w:rPr>
          <w:sz w:val="24"/>
          <w:szCs w:val="24"/>
        </w:rPr>
        <w:t xml:space="preserve"> Erfahrungen mit den Fremdsprachenlernen und die bereits vorhandenen Englischkenntnisse der Lernenden </w:t>
      </w:r>
      <w:r w:rsidR="008A0B8A">
        <w:rPr>
          <w:sz w:val="24"/>
          <w:szCs w:val="24"/>
        </w:rPr>
        <w:t xml:space="preserve">gezielt </w:t>
      </w:r>
      <w:r w:rsidR="00B2711D">
        <w:rPr>
          <w:sz w:val="24"/>
          <w:szCs w:val="24"/>
        </w:rPr>
        <w:t xml:space="preserve">einsetzt. </w:t>
      </w:r>
      <w:r w:rsidR="00BD2162">
        <w:rPr>
          <w:sz w:val="24"/>
          <w:szCs w:val="24"/>
        </w:rPr>
        <w:t xml:space="preserve">Es begann sich schnell die sog. </w:t>
      </w:r>
      <w:r w:rsidR="005E4212">
        <w:rPr>
          <w:sz w:val="24"/>
          <w:szCs w:val="24"/>
        </w:rPr>
        <w:t>Tertiärsprachendidaktik</w:t>
      </w:r>
      <w:r w:rsidR="00BD2162">
        <w:rPr>
          <w:sz w:val="24"/>
          <w:szCs w:val="24"/>
        </w:rPr>
        <w:t xml:space="preserve"> zu entwickeln</w:t>
      </w:r>
      <w:r w:rsidR="005E4212">
        <w:rPr>
          <w:sz w:val="24"/>
          <w:szCs w:val="24"/>
        </w:rPr>
        <w:t xml:space="preserve">, </w:t>
      </w:r>
      <w:r w:rsidR="003A7B35">
        <w:rPr>
          <w:sz w:val="24"/>
          <w:szCs w:val="24"/>
        </w:rPr>
        <w:t xml:space="preserve">zu </w:t>
      </w:r>
      <w:r w:rsidR="005E4212">
        <w:rPr>
          <w:sz w:val="24"/>
          <w:szCs w:val="24"/>
        </w:rPr>
        <w:t>deren wichtigste</w:t>
      </w:r>
      <w:r w:rsidR="003A7B35">
        <w:rPr>
          <w:sz w:val="24"/>
          <w:szCs w:val="24"/>
        </w:rPr>
        <w:t>n</w:t>
      </w:r>
      <w:r w:rsidR="005E4212">
        <w:rPr>
          <w:sz w:val="24"/>
          <w:szCs w:val="24"/>
        </w:rPr>
        <w:t xml:space="preserve"> Prinzipien </w:t>
      </w:r>
      <w:r w:rsidR="003A7B35">
        <w:rPr>
          <w:sz w:val="24"/>
          <w:szCs w:val="24"/>
        </w:rPr>
        <w:t xml:space="preserve">u.a. kognitives Lehren und Lernen, </w:t>
      </w:r>
      <w:proofErr w:type="spellStart"/>
      <w:r w:rsidR="003A7B35">
        <w:rPr>
          <w:sz w:val="24"/>
          <w:szCs w:val="24"/>
        </w:rPr>
        <w:t>Verstehensorientierung</w:t>
      </w:r>
      <w:proofErr w:type="spellEnd"/>
      <w:r w:rsidR="003A7B35">
        <w:rPr>
          <w:sz w:val="24"/>
          <w:szCs w:val="24"/>
        </w:rPr>
        <w:t>, Text- und Inhaltsorientierung, Ökonomisierung des Lernprozesses und Aktivierung des Lernenden zählen</w:t>
      </w:r>
      <w:r w:rsidR="005E4212">
        <w:rPr>
          <w:sz w:val="24"/>
          <w:szCs w:val="24"/>
        </w:rPr>
        <w:t>.</w:t>
      </w:r>
    </w:p>
    <w:p w:rsidR="00BD2162" w:rsidRDefault="005E4212" w:rsidP="005A267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In dem Beitrag </w:t>
      </w:r>
      <w:r w:rsidR="00BD2162">
        <w:rPr>
          <w:sz w:val="24"/>
          <w:szCs w:val="24"/>
        </w:rPr>
        <w:t>wird gezeigt,</w:t>
      </w:r>
      <w:r w:rsidR="00F82E56">
        <w:rPr>
          <w:sz w:val="24"/>
          <w:szCs w:val="24"/>
        </w:rPr>
        <w:t xml:space="preserve"> </w:t>
      </w:r>
      <w:r w:rsidR="00BD2162">
        <w:rPr>
          <w:sz w:val="24"/>
          <w:szCs w:val="24"/>
        </w:rPr>
        <w:t xml:space="preserve">ob und </w:t>
      </w:r>
      <w:r w:rsidR="008A0B8A">
        <w:rPr>
          <w:sz w:val="24"/>
          <w:szCs w:val="24"/>
        </w:rPr>
        <w:t>(wenn ja)</w:t>
      </w:r>
      <w:r w:rsidR="00BD2162">
        <w:rPr>
          <w:sz w:val="24"/>
          <w:szCs w:val="24"/>
        </w:rPr>
        <w:t xml:space="preserve"> </w:t>
      </w:r>
      <w:r w:rsidR="00155C78">
        <w:rPr>
          <w:sz w:val="24"/>
          <w:szCs w:val="24"/>
        </w:rPr>
        <w:t xml:space="preserve">wie sich die oben genannten </w:t>
      </w:r>
      <w:r w:rsidR="000B2598">
        <w:rPr>
          <w:sz w:val="24"/>
          <w:szCs w:val="24"/>
        </w:rPr>
        <w:t xml:space="preserve">Prinzipien </w:t>
      </w:r>
      <w:r w:rsidR="00F82E56">
        <w:rPr>
          <w:sz w:val="24"/>
          <w:szCs w:val="24"/>
        </w:rPr>
        <w:t xml:space="preserve">in </w:t>
      </w:r>
      <w:r w:rsidR="008557AB">
        <w:rPr>
          <w:sz w:val="24"/>
          <w:szCs w:val="24"/>
        </w:rPr>
        <w:t xml:space="preserve">den </w:t>
      </w:r>
      <w:r w:rsidR="00F82E56">
        <w:rPr>
          <w:sz w:val="24"/>
          <w:szCs w:val="24"/>
        </w:rPr>
        <w:t>ausgewählten</w:t>
      </w:r>
      <w:r w:rsidR="008557AB">
        <w:rPr>
          <w:sz w:val="24"/>
          <w:szCs w:val="24"/>
        </w:rPr>
        <w:t xml:space="preserve"> </w:t>
      </w:r>
      <w:proofErr w:type="spellStart"/>
      <w:r w:rsidR="008557AB">
        <w:rPr>
          <w:sz w:val="24"/>
          <w:szCs w:val="24"/>
        </w:rPr>
        <w:t>DaF</w:t>
      </w:r>
      <w:proofErr w:type="spellEnd"/>
      <w:r w:rsidR="000B2598">
        <w:rPr>
          <w:sz w:val="24"/>
          <w:szCs w:val="24"/>
        </w:rPr>
        <w:t>-L</w:t>
      </w:r>
      <w:r w:rsidR="005324B6">
        <w:rPr>
          <w:sz w:val="24"/>
          <w:szCs w:val="24"/>
        </w:rPr>
        <w:t>ehrwerken</w:t>
      </w:r>
      <w:r w:rsidR="00F82E56">
        <w:rPr>
          <w:sz w:val="24"/>
          <w:szCs w:val="24"/>
        </w:rPr>
        <w:t xml:space="preserve"> </w:t>
      </w:r>
      <w:r w:rsidR="008557AB">
        <w:rPr>
          <w:sz w:val="24"/>
          <w:szCs w:val="24"/>
        </w:rPr>
        <w:t xml:space="preserve">für den Anfängerunterricht </w:t>
      </w:r>
      <w:r w:rsidR="00F82E56">
        <w:rPr>
          <w:sz w:val="24"/>
          <w:szCs w:val="24"/>
        </w:rPr>
        <w:t xml:space="preserve">niederschlagen. </w:t>
      </w:r>
      <w:r w:rsidR="00421BF7">
        <w:rPr>
          <w:sz w:val="24"/>
          <w:szCs w:val="24"/>
        </w:rPr>
        <w:t xml:space="preserve">Einer eingehenden Analyse werden </w:t>
      </w:r>
      <w:r w:rsidR="00BD2162">
        <w:rPr>
          <w:sz w:val="24"/>
          <w:szCs w:val="24"/>
        </w:rPr>
        <w:t xml:space="preserve">die ersten Bände von vier Lehrwerken unterzogen: </w:t>
      </w:r>
      <w:proofErr w:type="spellStart"/>
      <w:r w:rsidR="00BD2162" w:rsidRPr="00BD2162">
        <w:rPr>
          <w:i/>
          <w:sz w:val="24"/>
          <w:szCs w:val="24"/>
        </w:rPr>
        <w:t>studio</w:t>
      </w:r>
      <w:proofErr w:type="spellEnd"/>
      <w:r w:rsidR="00BD2162" w:rsidRPr="00BD2162">
        <w:rPr>
          <w:i/>
          <w:sz w:val="24"/>
          <w:szCs w:val="24"/>
        </w:rPr>
        <w:t xml:space="preserve"> d</w:t>
      </w:r>
      <w:r w:rsidR="00BD2162">
        <w:rPr>
          <w:sz w:val="24"/>
          <w:szCs w:val="24"/>
        </w:rPr>
        <w:t xml:space="preserve"> (2006), </w:t>
      </w:r>
      <w:r w:rsidR="00BD2162" w:rsidRPr="00BD2162">
        <w:rPr>
          <w:i/>
          <w:sz w:val="24"/>
          <w:szCs w:val="24"/>
        </w:rPr>
        <w:t>deutsch.com</w:t>
      </w:r>
      <w:r w:rsidR="00BD2162">
        <w:rPr>
          <w:i/>
          <w:sz w:val="24"/>
          <w:szCs w:val="24"/>
        </w:rPr>
        <w:t xml:space="preserve"> </w:t>
      </w:r>
      <w:r w:rsidR="00BD2162" w:rsidRPr="00BD2162">
        <w:rPr>
          <w:sz w:val="24"/>
          <w:szCs w:val="24"/>
        </w:rPr>
        <w:t>(2008),</w:t>
      </w:r>
      <w:r w:rsidR="00BD2162" w:rsidRPr="00BD2162">
        <w:rPr>
          <w:i/>
          <w:sz w:val="24"/>
          <w:szCs w:val="24"/>
        </w:rPr>
        <w:t xml:space="preserve"> Menschen</w:t>
      </w:r>
      <w:r w:rsidR="00BD2162">
        <w:rPr>
          <w:i/>
          <w:sz w:val="24"/>
          <w:szCs w:val="24"/>
        </w:rPr>
        <w:t xml:space="preserve"> </w:t>
      </w:r>
      <w:r w:rsidR="00BD2162" w:rsidRPr="00BD2162">
        <w:rPr>
          <w:sz w:val="24"/>
          <w:szCs w:val="24"/>
        </w:rPr>
        <w:t>(2012)</w:t>
      </w:r>
      <w:r w:rsidR="00BD2162">
        <w:rPr>
          <w:sz w:val="24"/>
          <w:szCs w:val="24"/>
        </w:rPr>
        <w:t xml:space="preserve"> und </w:t>
      </w:r>
      <w:r w:rsidR="00BD2162" w:rsidRPr="00BD2162">
        <w:rPr>
          <w:i/>
          <w:sz w:val="24"/>
          <w:szCs w:val="24"/>
        </w:rPr>
        <w:t>Beste Freunde</w:t>
      </w:r>
      <w:r w:rsidR="00BD2162">
        <w:rPr>
          <w:sz w:val="24"/>
          <w:szCs w:val="24"/>
        </w:rPr>
        <w:t xml:space="preserve"> (2014). </w:t>
      </w:r>
    </w:p>
    <w:p w:rsidR="00BD2162" w:rsidRDefault="00BD2162" w:rsidP="005A267A">
      <w:pPr>
        <w:ind w:firstLine="708"/>
        <w:rPr>
          <w:sz w:val="24"/>
          <w:szCs w:val="24"/>
        </w:rPr>
      </w:pPr>
    </w:p>
    <w:sectPr w:rsidR="00BD2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81"/>
    <w:rsid w:val="000241AB"/>
    <w:rsid w:val="00054DA4"/>
    <w:rsid w:val="000B2598"/>
    <w:rsid w:val="00136079"/>
    <w:rsid w:val="00155C78"/>
    <w:rsid w:val="00212308"/>
    <w:rsid w:val="00270681"/>
    <w:rsid w:val="003A55DB"/>
    <w:rsid w:val="003A7B35"/>
    <w:rsid w:val="00421BF7"/>
    <w:rsid w:val="004A7335"/>
    <w:rsid w:val="004B1168"/>
    <w:rsid w:val="005324B6"/>
    <w:rsid w:val="00594D99"/>
    <w:rsid w:val="005A267A"/>
    <w:rsid w:val="005D15A1"/>
    <w:rsid w:val="005E4212"/>
    <w:rsid w:val="005E6B94"/>
    <w:rsid w:val="00621B47"/>
    <w:rsid w:val="00641C27"/>
    <w:rsid w:val="007A53D5"/>
    <w:rsid w:val="007F49B4"/>
    <w:rsid w:val="00814C4D"/>
    <w:rsid w:val="008557AB"/>
    <w:rsid w:val="008A0B8A"/>
    <w:rsid w:val="009278B2"/>
    <w:rsid w:val="009428DE"/>
    <w:rsid w:val="00A9406E"/>
    <w:rsid w:val="00B2711D"/>
    <w:rsid w:val="00B3519C"/>
    <w:rsid w:val="00BD2162"/>
    <w:rsid w:val="00BE70E7"/>
    <w:rsid w:val="00D05463"/>
    <w:rsid w:val="00D60220"/>
    <w:rsid w:val="00D933EF"/>
    <w:rsid w:val="00DA4E81"/>
    <w:rsid w:val="00DE26DA"/>
    <w:rsid w:val="00DF578F"/>
    <w:rsid w:val="00F751B6"/>
    <w:rsid w:val="00F8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950F6-5412-42D0-8A9B-168897D2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Łyp-Bielecka</dc:creator>
  <cp:keywords/>
  <dc:description/>
  <cp:lastModifiedBy>Jana Vel</cp:lastModifiedBy>
  <cp:revision>4</cp:revision>
  <dcterms:created xsi:type="dcterms:W3CDTF">2016-03-04T21:05:00Z</dcterms:created>
  <dcterms:modified xsi:type="dcterms:W3CDTF">2016-06-02T16:57:00Z</dcterms:modified>
</cp:coreProperties>
</file>