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9EB" w:rsidRPr="009419F0" w:rsidRDefault="00B509EB" w:rsidP="002F607A">
      <w:pPr>
        <w:pStyle w:val="ac"/>
        <w:jc w:val="center"/>
        <w:rPr>
          <w:sz w:val="28"/>
          <w:szCs w:val="28"/>
          <w:lang w:val="de-DE"/>
        </w:rPr>
      </w:pPr>
      <w:r w:rsidRPr="009419F0">
        <w:rPr>
          <w:rStyle w:val="ad"/>
          <w:sz w:val="28"/>
          <w:szCs w:val="28"/>
          <w:lang w:val="de-DE"/>
        </w:rPr>
        <w:t>Wortschatzwandel</w:t>
      </w:r>
      <w:r w:rsidR="0099424A" w:rsidRPr="009419F0">
        <w:rPr>
          <w:rStyle w:val="ad"/>
          <w:sz w:val="28"/>
          <w:szCs w:val="28"/>
          <w:lang w:val="de-DE"/>
        </w:rPr>
        <w:t xml:space="preserve"> und Tendenzen lexikalischer Entwicklung </w:t>
      </w:r>
      <w:r w:rsidRPr="009419F0">
        <w:rPr>
          <w:rStyle w:val="ad"/>
          <w:sz w:val="28"/>
          <w:szCs w:val="28"/>
          <w:lang w:val="de-DE"/>
        </w:rPr>
        <w:t xml:space="preserve">in </w:t>
      </w:r>
      <w:r w:rsidR="002F607A" w:rsidRPr="009419F0">
        <w:rPr>
          <w:rStyle w:val="ad"/>
          <w:sz w:val="28"/>
          <w:szCs w:val="28"/>
          <w:lang w:val="de-DE"/>
        </w:rPr>
        <w:t>deutschen</w:t>
      </w:r>
      <w:r w:rsidRPr="009419F0">
        <w:rPr>
          <w:rStyle w:val="ad"/>
          <w:sz w:val="28"/>
          <w:szCs w:val="28"/>
          <w:lang w:val="de-DE"/>
        </w:rPr>
        <w:t xml:space="preserve"> Inselmundarten </w:t>
      </w:r>
      <w:r w:rsidR="002F607A" w:rsidRPr="009419F0">
        <w:rPr>
          <w:rStyle w:val="ad"/>
          <w:sz w:val="28"/>
          <w:szCs w:val="28"/>
          <w:lang w:val="de-DE"/>
        </w:rPr>
        <w:t xml:space="preserve">in Russland </w:t>
      </w:r>
      <w:r w:rsidRPr="009419F0">
        <w:rPr>
          <w:rStyle w:val="ad"/>
          <w:sz w:val="28"/>
          <w:szCs w:val="28"/>
          <w:lang w:val="de-DE"/>
        </w:rPr>
        <w:t>(</w:t>
      </w:r>
      <w:r w:rsidR="00884D29">
        <w:rPr>
          <w:rStyle w:val="ad"/>
          <w:sz w:val="28"/>
          <w:szCs w:val="28"/>
          <w:lang w:val="de-DE"/>
        </w:rPr>
        <w:t>Gebiet Altai</w:t>
      </w:r>
      <w:r w:rsidRPr="009419F0">
        <w:rPr>
          <w:rStyle w:val="ad"/>
          <w:sz w:val="28"/>
          <w:szCs w:val="28"/>
          <w:lang w:val="de-DE"/>
        </w:rPr>
        <w:t>)</w:t>
      </w:r>
    </w:p>
    <w:p w:rsidR="00B509EB" w:rsidRPr="009419F0" w:rsidRDefault="0099424A" w:rsidP="00B509EB">
      <w:pPr>
        <w:pStyle w:val="ac"/>
        <w:jc w:val="center"/>
        <w:rPr>
          <w:sz w:val="28"/>
          <w:szCs w:val="28"/>
          <w:lang w:val="de-DE"/>
        </w:rPr>
      </w:pPr>
      <w:r w:rsidRPr="009419F0">
        <w:rPr>
          <w:rStyle w:val="ad"/>
          <w:sz w:val="28"/>
          <w:szCs w:val="28"/>
          <w:lang w:val="de-DE"/>
        </w:rPr>
        <w:t>Tatiana Moskvina</w:t>
      </w:r>
    </w:p>
    <w:p w:rsidR="00B509EB" w:rsidRPr="009419F0" w:rsidRDefault="00B509EB" w:rsidP="00B509EB">
      <w:pPr>
        <w:spacing w:after="0" w:line="360" w:lineRule="auto"/>
        <w:ind w:firstLine="567"/>
        <w:rPr>
          <w:szCs w:val="28"/>
          <w:lang w:val="de-DE"/>
        </w:rPr>
      </w:pPr>
    </w:p>
    <w:p w:rsidR="000A6FC7" w:rsidRDefault="00526F59" w:rsidP="00D16A0B">
      <w:pPr>
        <w:autoSpaceDE w:val="0"/>
        <w:autoSpaceDN w:val="0"/>
        <w:adjustRightInd w:val="0"/>
        <w:spacing w:before="120" w:after="0"/>
        <w:ind w:firstLine="567"/>
        <w:rPr>
          <w:szCs w:val="28"/>
          <w:lang w:val="de-DE"/>
        </w:rPr>
      </w:pPr>
      <w:r w:rsidRPr="009419F0">
        <w:rPr>
          <w:szCs w:val="28"/>
          <w:lang w:val="de-DE"/>
        </w:rPr>
        <w:t>In der Altairegion (Russland) gibt es noch deutsche Dialektsprecher, deren Vorfahren vor zwei Jahrhunderten nach Russ</w:t>
      </w:r>
      <w:r w:rsidR="00345F00" w:rsidRPr="009419F0">
        <w:rPr>
          <w:szCs w:val="28"/>
          <w:lang w:val="de-DE"/>
        </w:rPr>
        <w:t xml:space="preserve">land kamen und ihre Mundart </w:t>
      </w:r>
      <w:r w:rsidR="000A198C">
        <w:rPr>
          <w:szCs w:val="28"/>
          <w:lang w:val="de-DE"/>
        </w:rPr>
        <w:t xml:space="preserve">als Muttersprache </w:t>
      </w:r>
      <w:r w:rsidR="00345F00" w:rsidRPr="009419F0">
        <w:rPr>
          <w:szCs w:val="28"/>
          <w:lang w:val="de-DE"/>
        </w:rPr>
        <w:t xml:space="preserve">behalten haben. Sie wohnen kompakt in sog. „deutschen“ Dörfern im Deutschen Nationalen Rayon. </w:t>
      </w:r>
    </w:p>
    <w:p w:rsidR="00CA6A9E" w:rsidRDefault="00345F00" w:rsidP="00D16A0B">
      <w:pPr>
        <w:autoSpaceDE w:val="0"/>
        <w:autoSpaceDN w:val="0"/>
        <w:adjustRightInd w:val="0"/>
        <w:spacing w:before="120" w:after="0"/>
        <w:ind w:firstLine="567"/>
        <w:rPr>
          <w:szCs w:val="28"/>
          <w:lang w:val="de-DE"/>
        </w:rPr>
      </w:pPr>
      <w:r w:rsidRPr="009419F0">
        <w:rPr>
          <w:szCs w:val="28"/>
          <w:lang w:val="de-DE"/>
        </w:rPr>
        <w:t xml:space="preserve">Die Mischmundarten, die seit mehr </w:t>
      </w:r>
      <w:r w:rsidRPr="00974735">
        <w:rPr>
          <w:szCs w:val="28"/>
          <w:lang w:val="de-DE"/>
        </w:rPr>
        <w:t>als 200 Jahren</w:t>
      </w:r>
      <w:r w:rsidRPr="009419F0">
        <w:rPr>
          <w:szCs w:val="28"/>
          <w:lang w:val="de-DE"/>
        </w:rPr>
        <w:t xml:space="preserve"> extern vom deutschen Sprachraum existieren, bilden ein interessantes linguistisches Phänomen. Erstens haben sie Wörter bewahrt, die in dem </w:t>
      </w:r>
      <w:r w:rsidR="00DC584A" w:rsidRPr="009419F0">
        <w:rPr>
          <w:szCs w:val="28"/>
          <w:lang w:val="de-DE"/>
        </w:rPr>
        <w:t>modernen D</w:t>
      </w:r>
      <w:r w:rsidRPr="009419F0">
        <w:rPr>
          <w:szCs w:val="28"/>
          <w:lang w:val="de-DE"/>
        </w:rPr>
        <w:t xml:space="preserve">eutsch aus dem Gebrauch gekommen sind </w:t>
      </w:r>
      <w:r w:rsidR="00474529">
        <w:rPr>
          <w:szCs w:val="28"/>
          <w:lang w:val="de-DE"/>
        </w:rPr>
        <w:t>und/</w:t>
      </w:r>
      <w:r w:rsidRPr="009419F0">
        <w:rPr>
          <w:szCs w:val="28"/>
          <w:lang w:val="de-DE"/>
        </w:rPr>
        <w:t>oder eine ganz andere Bedeutung bekommen haben, die diesem Wort nicht eigen war.</w:t>
      </w:r>
      <w:r w:rsidR="00DC584A" w:rsidRPr="009419F0">
        <w:rPr>
          <w:szCs w:val="28"/>
          <w:lang w:val="de-DE"/>
        </w:rPr>
        <w:t xml:space="preserve"> </w:t>
      </w:r>
      <w:r w:rsidR="00DC584A" w:rsidRPr="009419F0">
        <w:rPr>
          <w:szCs w:val="28"/>
          <w:lang w:val="de-DE"/>
        </w:rPr>
        <w:t>Zweitens führen Sprachkontakte (Deutsch-Russisch) und Varietätenkontakte (Inselmundarten</w:t>
      </w:r>
      <w:r w:rsidR="00974735">
        <w:rPr>
          <w:szCs w:val="28"/>
          <w:lang w:val="de-DE"/>
        </w:rPr>
        <w:t xml:space="preserve"> untereinander</w:t>
      </w:r>
      <w:r w:rsidR="00DC584A" w:rsidRPr="009419F0">
        <w:rPr>
          <w:szCs w:val="28"/>
          <w:lang w:val="de-DE"/>
        </w:rPr>
        <w:t xml:space="preserve">) zum Austausch von Wörtern und ihrer Bedeutungen aus unterschiedlichen Sprachsystemen, wodurch der Umbau des ganzen Sprachsystems (sowohl grammatisch, als auch lexikalisch) und die Veränderung des sprachlichen Weltbildes der Sprecher bedingt sind. </w:t>
      </w:r>
    </w:p>
    <w:p w:rsidR="00CE4CF5" w:rsidRDefault="00D16A0B" w:rsidP="00CA6A9E">
      <w:pPr>
        <w:autoSpaceDE w:val="0"/>
        <w:autoSpaceDN w:val="0"/>
        <w:adjustRightInd w:val="0"/>
        <w:spacing w:before="120" w:after="0"/>
        <w:ind w:firstLine="567"/>
        <w:rPr>
          <w:szCs w:val="28"/>
          <w:lang w:val="de-DE"/>
        </w:rPr>
      </w:pPr>
      <w:r w:rsidRPr="009419F0">
        <w:rPr>
          <w:szCs w:val="28"/>
          <w:lang w:val="de-DE" w:eastAsia="ru-RU"/>
        </w:rPr>
        <w:t>In diesem Sinne lässt sich eine diachrone semantische Analyse der lexikalischen Bedeutung eine besondere Entwicklung einer Inselmundart ohne Einfluss des Basisdialekts, aber unter dem Einfluss des Russischen aufzeigen sowie Hauptetappen ihrer Entwicklung im Vergleich zu anderen Mischmundarten oder gegenwärtigen deutschen Dialekten verfolgen.</w:t>
      </w:r>
      <w:r w:rsidR="00CA6A9E">
        <w:rPr>
          <w:szCs w:val="28"/>
          <w:lang w:val="de-DE" w:eastAsia="ru-RU"/>
        </w:rPr>
        <w:t xml:space="preserve"> </w:t>
      </w:r>
      <w:bookmarkStart w:id="0" w:name="_GoBack"/>
      <w:bookmarkEnd w:id="0"/>
      <w:r w:rsidR="00CD33B5">
        <w:rPr>
          <w:szCs w:val="28"/>
          <w:lang w:val="de-DE"/>
        </w:rPr>
        <w:t>Die Forschungsstelle der deutschen Dialekte in Russland</w:t>
      </w:r>
      <w:r w:rsidR="00884D29">
        <w:rPr>
          <w:szCs w:val="28"/>
          <w:lang w:val="de-DE"/>
        </w:rPr>
        <w:t xml:space="preserve"> an dem Institut für Linguistik der Altaier staatlichen pädagogischen Universität </w:t>
      </w:r>
      <w:r w:rsidR="00474529">
        <w:rPr>
          <w:szCs w:val="28"/>
          <w:lang w:val="de-DE"/>
        </w:rPr>
        <w:t xml:space="preserve">untersucht seit </w:t>
      </w:r>
      <w:r w:rsidR="000A6FC7">
        <w:rPr>
          <w:szCs w:val="28"/>
          <w:lang w:val="de-DE"/>
        </w:rPr>
        <w:t>5</w:t>
      </w:r>
      <w:r w:rsidR="00474529">
        <w:rPr>
          <w:szCs w:val="28"/>
          <w:lang w:val="de-DE"/>
        </w:rPr>
        <w:t>0 Jahren die deutschen Dialekte in der Region.</w:t>
      </w:r>
    </w:p>
    <w:p w:rsidR="00195E75" w:rsidRPr="00A475BA" w:rsidRDefault="00474529" w:rsidP="00F93C8D">
      <w:pPr>
        <w:pStyle w:val="a3"/>
        <w:spacing w:before="120" w:line="276" w:lineRule="auto"/>
        <w:ind w:firstLine="567"/>
        <w:rPr>
          <w:szCs w:val="28"/>
          <w:lang w:val="en-US"/>
        </w:rPr>
      </w:pPr>
      <w:r>
        <w:rPr>
          <w:szCs w:val="28"/>
          <w:lang w:val="de-DE"/>
        </w:rPr>
        <w:t xml:space="preserve"> </w:t>
      </w:r>
      <w:r w:rsidR="00CB73D0">
        <w:rPr>
          <w:szCs w:val="28"/>
          <w:lang w:val="de-DE"/>
        </w:rPr>
        <w:t xml:space="preserve">In dem Vortrag wird ein </w:t>
      </w:r>
      <w:r w:rsidR="00DC584A" w:rsidRPr="009419F0">
        <w:rPr>
          <w:szCs w:val="28"/>
          <w:lang w:val="de-DE"/>
        </w:rPr>
        <w:t>Überblick über die Vielfalt d</w:t>
      </w:r>
      <w:r w:rsidR="00195E75" w:rsidRPr="009419F0">
        <w:rPr>
          <w:szCs w:val="28"/>
          <w:lang w:val="de-DE"/>
        </w:rPr>
        <w:t>er Inselmundarten in der Region</w:t>
      </w:r>
      <w:r w:rsidR="00CE4CF5">
        <w:rPr>
          <w:szCs w:val="28"/>
          <w:lang w:val="de-DE"/>
        </w:rPr>
        <w:t xml:space="preserve"> und Tendenzen lexikalischer Entwicklungen am Beispiel nieder- und oberdeutschen Mundarten </w:t>
      </w:r>
      <w:r w:rsidR="00CE4CF5" w:rsidRPr="009419F0">
        <w:rPr>
          <w:szCs w:val="28"/>
          <w:lang w:val="de-DE"/>
        </w:rPr>
        <w:t xml:space="preserve">(semantischer und lexikalischer Wandel) </w:t>
      </w:r>
      <w:r w:rsidR="00CE4CF5">
        <w:rPr>
          <w:szCs w:val="28"/>
          <w:lang w:val="de-DE"/>
        </w:rPr>
        <w:t xml:space="preserve">gegeben. </w:t>
      </w:r>
    </w:p>
    <w:p w:rsidR="00692E8A" w:rsidRPr="009419F0" w:rsidRDefault="00692E8A" w:rsidP="00F93C8D">
      <w:pPr>
        <w:spacing w:before="120" w:after="0"/>
        <w:rPr>
          <w:szCs w:val="28"/>
          <w:lang w:val="de-DE"/>
        </w:rPr>
      </w:pPr>
    </w:p>
    <w:sectPr w:rsidR="00692E8A" w:rsidRPr="009419F0" w:rsidSect="00D42CD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A51" w:rsidRDefault="008D3A51" w:rsidP="00B509EB">
      <w:pPr>
        <w:spacing w:after="0" w:line="240" w:lineRule="auto"/>
      </w:pPr>
      <w:r>
        <w:separator/>
      </w:r>
    </w:p>
  </w:endnote>
  <w:endnote w:type="continuationSeparator" w:id="0">
    <w:p w:rsidR="008D3A51" w:rsidRDefault="008D3A51" w:rsidP="00B50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A51" w:rsidRDefault="008D3A51" w:rsidP="00B509EB">
      <w:pPr>
        <w:spacing w:after="0" w:line="240" w:lineRule="auto"/>
      </w:pPr>
      <w:r>
        <w:separator/>
      </w:r>
    </w:p>
  </w:footnote>
  <w:footnote w:type="continuationSeparator" w:id="0">
    <w:p w:rsidR="008D3A51" w:rsidRDefault="008D3A51" w:rsidP="00B509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4158E"/>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8A"/>
    <w:rsid w:val="000A198C"/>
    <w:rsid w:val="000A6FC7"/>
    <w:rsid w:val="00195E75"/>
    <w:rsid w:val="0025123F"/>
    <w:rsid w:val="002F607A"/>
    <w:rsid w:val="00345F00"/>
    <w:rsid w:val="00414624"/>
    <w:rsid w:val="004371E1"/>
    <w:rsid w:val="00474529"/>
    <w:rsid w:val="00526F59"/>
    <w:rsid w:val="00692E8A"/>
    <w:rsid w:val="007436BD"/>
    <w:rsid w:val="00860DAD"/>
    <w:rsid w:val="00884D29"/>
    <w:rsid w:val="008D3A51"/>
    <w:rsid w:val="00903284"/>
    <w:rsid w:val="009419F0"/>
    <w:rsid w:val="00974735"/>
    <w:rsid w:val="0099424A"/>
    <w:rsid w:val="009F2D60"/>
    <w:rsid w:val="00A475BA"/>
    <w:rsid w:val="00B509EB"/>
    <w:rsid w:val="00CA6A9E"/>
    <w:rsid w:val="00CB73D0"/>
    <w:rsid w:val="00CD33B5"/>
    <w:rsid w:val="00CE4CF5"/>
    <w:rsid w:val="00D16A0B"/>
    <w:rsid w:val="00DC584A"/>
    <w:rsid w:val="00F57CC7"/>
    <w:rsid w:val="00F93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4E707-17A1-4842-B1F4-B581D361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9EB"/>
    <w:pPr>
      <w:spacing w:after="200" w:line="276" w:lineRule="auto"/>
      <w:ind w:firstLine="573"/>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2E8A"/>
    <w:pPr>
      <w:autoSpaceDE w:val="0"/>
      <w:autoSpaceDN w:val="0"/>
      <w:adjustRightInd w:val="0"/>
      <w:spacing w:after="0" w:line="240" w:lineRule="auto"/>
    </w:pPr>
    <w:rPr>
      <w:rFonts w:ascii="Arial" w:hAnsi="Arial" w:cs="Arial"/>
      <w:color w:val="000000"/>
      <w:sz w:val="24"/>
      <w:szCs w:val="24"/>
    </w:rPr>
  </w:style>
  <w:style w:type="paragraph" w:styleId="3">
    <w:name w:val="Body Text Indent 3"/>
    <w:basedOn w:val="a"/>
    <w:link w:val="30"/>
    <w:rsid w:val="00B509EB"/>
    <w:pPr>
      <w:spacing w:after="0" w:line="240" w:lineRule="auto"/>
      <w:ind w:firstLine="570"/>
    </w:pPr>
    <w:rPr>
      <w:rFonts w:eastAsia="Times New Roman"/>
      <w:szCs w:val="24"/>
      <w:lang w:val="x-none" w:eastAsia="x-none"/>
    </w:rPr>
  </w:style>
  <w:style w:type="character" w:customStyle="1" w:styleId="30">
    <w:name w:val="Основной текст с отступом 3 Знак"/>
    <w:basedOn w:val="a0"/>
    <w:link w:val="3"/>
    <w:rsid w:val="00B509EB"/>
    <w:rPr>
      <w:rFonts w:ascii="Times New Roman" w:eastAsia="Times New Roman" w:hAnsi="Times New Roman" w:cs="Times New Roman"/>
      <w:sz w:val="28"/>
      <w:szCs w:val="24"/>
      <w:lang w:val="x-none" w:eastAsia="x-none"/>
    </w:rPr>
  </w:style>
  <w:style w:type="paragraph" w:styleId="a3">
    <w:name w:val="Body Text"/>
    <w:basedOn w:val="a"/>
    <w:link w:val="a4"/>
    <w:rsid w:val="00B509EB"/>
    <w:pPr>
      <w:spacing w:after="0" w:line="240" w:lineRule="auto"/>
    </w:pPr>
    <w:rPr>
      <w:rFonts w:eastAsia="Times New Roman"/>
      <w:szCs w:val="20"/>
      <w:lang w:val="x-none" w:eastAsia="x-none"/>
    </w:rPr>
  </w:style>
  <w:style w:type="character" w:customStyle="1" w:styleId="a4">
    <w:name w:val="Основной текст Знак"/>
    <w:basedOn w:val="a0"/>
    <w:link w:val="a3"/>
    <w:rsid w:val="00B509EB"/>
    <w:rPr>
      <w:rFonts w:ascii="Times New Roman" w:eastAsia="Times New Roman" w:hAnsi="Times New Roman" w:cs="Times New Roman"/>
      <w:sz w:val="28"/>
      <w:szCs w:val="20"/>
      <w:lang w:val="x-none" w:eastAsia="x-none"/>
    </w:rPr>
  </w:style>
  <w:style w:type="paragraph" w:styleId="2">
    <w:name w:val="Body Text Indent 2"/>
    <w:basedOn w:val="a"/>
    <w:link w:val="20"/>
    <w:rsid w:val="00B509EB"/>
    <w:pPr>
      <w:spacing w:after="120" w:line="480" w:lineRule="auto"/>
      <w:ind w:left="283"/>
    </w:pPr>
    <w:rPr>
      <w:rFonts w:eastAsia="Times New Roman"/>
      <w:sz w:val="24"/>
      <w:szCs w:val="24"/>
      <w:lang w:val="x-none" w:eastAsia="x-none"/>
    </w:rPr>
  </w:style>
  <w:style w:type="character" w:customStyle="1" w:styleId="20">
    <w:name w:val="Основной текст с отступом 2 Знак"/>
    <w:basedOn w:val="a0"/>
    <w:link w:val="2"/>
    <w:rsid w:val="00B509EB"/>
    <w:rPr>
      <w:rFonts w:ascii="Times New Roman" w:eastAsia="Times New Roman" w:hAnsi="Times New Roman" w:cs="Times New Roman"/>
      <w:sz w:val="24"/>
      <w:szCs w:val="24"/>
      <w:lang w:val="x-none" w:eastAsia="x-none"/>
    </w:rPr>
  </w:style>
  <w:style w:type="paragraph" w:styleId="a5">
    <w:name w:val="Body Text Indent"/>
    <w:basedOn w:val="a"/>
    <w:link w:val="a6"/>
    <w:uiPriority w:val="99"/>
    <w:semiHidden/>
    <w:unhideWhenUsed/>
    <w:rsid w:val="00B509EB"/>
    <w:pPr>
      <w:spacing w:after="120"/>
      <w:ind w:left="283"/>
    </w:pPr>
    <w:rPr>
      <w:lang w:val="x-none"/>
    </w:rPr>
  </w:style>
  <w:style w:type="character" w:customStyle="1" w:styleId="a6">
    <w:name w:val="Основной текст с отступом Знак"/>
    <w:basedOn w:val="a0"/>
    <w:link w:val="a5"/>
    <w:uiPriority w:val="99"/>
    <w:semiHidden/>
    <w:rsid w:val="00B509EB"/>
    <w:rPr>
      <w:rFonts w:ascii="Times New Roman" w:eastAsia="Calibri" w:hAnsi="Times New Roman" w:cs="Times New Roman"/>
      <w:sz w:val="28"/>
      <w:lang w:val="x-none"/>
    </w:rPr>
  </w:style>
  <w:style w:type="paragraph" w:styleId="a7">
    <w:name w:val="Plain Text"/>
    <w:basedOn w:val="a"/>
    <w:link w:val="a8"/>
    <w:rsid w:val="00B509EB"/>
    <w:pPr>
      <w:autoSpaceDE w:val="0"/>
      <w:autoSpaceDN w:val="0"/>
      <w:spacing w:after="0" w:line="240" w:lineRule="auto"/>
      <w:ind w:firstLine="0"/>
      <w:jc w:val="left"/>
    </w:pPr>
    <w:rPr>
      <w:rFonts w:ascii="Courier New" w:eastAsia="Times New Roman" w:hAnsi="Courier New"/>
      <w:sz w:val="20"/>
      <w:szCs w:val="20"/>
      <w:lang w:val="en-US" w:eastAsia="x-none"/>
    </w:rPr>
  </w:style>
  <w:style w:type="character" w:customStyle="1" w:styleId="a8">
    <w:name w:val="Текст Знак"/>
    <w:basedOn w:val="a0"/>
    <w:link w:val="a7"/>
    <w:rsid w:val="00B509EB"/>
    <w:rPr>
      <w:rFonts w:ascii="Courier New" w:eastAsia="Times New Roman" w:hAnsi="Courier New" w:cs="Times New Roman"/>
      <w:sz w:val="20"/>
      <w:szCs w:val="20"/>
      <w:lang w:val="en-US" w:eastAsia="x-none"/>
    </w:rPr>
  </w:style>
  <w:style w:type="paragraph" w:styleId="a9">
    <w:name w:val="footnote text"/>
    <w:basedOn w:val="a"/>
    <w:link w:val="aa"/>
    <w:uiPriority w:val="99"/>
    <w:semiHidden/>
    <w:unhideWhenUsed/>
    <w:rsid w:val="00B509EB"/>
    <w:rPr>
      <w:sz w:val="20"/>
      <w:szCs w:val="20"/>
      <w:lang w:val="x-none"/>
    </w:rPr>
  </w:style>
  <w:style w:type="character" w:customStyle="1" w:styleId="aa">
    <w:name w:val="Текст сноски Знак"/>
    <w:basedOn w:val="a0"/>
    <w:link w:val="a9"/>
    <w:uiPriority w:val="99"/>
    <w:semiHidden/>
    <w:rsid w:val="00B509EB"/>
    <w:rPr>
      <w:rFonts w:ascii="Times New Roman" w:eastAsia="Calibri" w:hAnsi="Times New Roman" w:cs="Times New Roman"/>
      <w:sz w:val="20"/>
      <w:szCs w:val="20"/>
      <w:lang w:val="x-none"/>
    </w:rPr>
  </w:style>
  <w:style w:type="character" w:styleId="ab">
    <w:name w:val="footnote reference"/>
    <w:uiPriority w:val="99"/>
    <w:semiHidden/>
    <w:unhideWhenUsed/>
    <w:rsid w:val="00B509EB"/>
    <w:rPr>
      <w:vertAlign w:val="superscript"/>
    </w:rPr>
  </w:style>
  <w:style w:type="paragraph" w:styleId="ac">
    <w:name w:val="Normal (Web)"/>
    <w:basedOn w:val="a"/>
    <w:uiPriority w:val="99"/>
    <w:semiHidden/>
    <w:unhideWhenUsed/>
    <w:rsid w:val="00B509EB"/>
    <w:pPr>
      <w:spacing w:before="100" w:beforeAutospacing="1" w:after="100" w:afterAutospacing="1" w:line="240" w:lineRule="auto"/>
      <w:ind w:firstLine="0"/>
      <w:jc w:val="left"/>
    </w:pPr>
    <w:rPr>
      <w:rFonts w:eastAsia="Times New Roman"/>
      <w:sz w:val="24"/>
      <w:szCs w:val="24"/>
      <w:lang w:eastAsia="ru-RU"/>
    </w:rPr>
  </w:style>
  <w:style w:type="character" w:styleId="ad">
    <w:name w:val="Strong"/>
    <w:basedOn w:val="a0"/>
    <w:uiPriority w:val="22"/>
    <w:qFormat/>
    <w:rsid w:val="00B50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0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232</Words>
  <Characters>1601</Characters>
  <Application>Microsoft Office Word</Application>
  <DocSecurity>0</DocSecurity>
  <Lines>28</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17</cp:revision>
  <dcterms:created xsi:type="dcterms:W3CDTF">2016-02-28T14:52:00Z</dcterms:created>
  <dcterms:modified xsi:type="dcterms:W3CDTF">2016-02-28T16:04:00Z</dcterms:modified>
</cp:coreProperties>
</file>