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75" w:rsidRPr="008506ED" w:rsidRDefault="00C118DA" w:rsidP="008506ED">
      <w:pPr>
        <w:jc w:val="center"/>
        <w:rPr>
          <w:b/>
          <w:lang w:val="de-DE"/>
        </w:rPr>
      </w:pPr>
      <w:r w:rsidRPr="008506ED">
        <w:rPr>
          <w:b/>
          <w:lang w:val="de-DE"/>
        </w:rPr>
        <w:t>Veränderungen und Verwandlungen in den Literaturseminaren der Lehrgänge Germanistik und Lehramt Deutsch</w:t>
      </w:r>
      <w:r w:rsidR="008506ED">
        <w:rPr>
          <w:b/>
          <w:lang w:val="de-DE"/>
        </w:rPr>
        <w:t xml:space="preserve"> in Ungarn</w:t>
      </w:r>
    </w:p>
    <w:p w:rsidR="00C118DA" w:rsidRPr="008506ED" w:rsidRDefault="00C118DA" w:rsidP="008506ED">
      <w:pPr>
        <w:jc w:val="center"/>
        <w:rPr>
          <w:b/>
          <w:lang w:val="de-DE"/>
        </w:rPr>
      </w:pPr>
    </w:p>
    <w:p w:rsidR="00C118DA" w:rsidRPr="008506ED" w:rsidRDefault="00C118DA" w:rsidP="008506ED">
      <w:pPr>
        <w:jc w:val="center"/>
        <w:rPr>
          <w:b/>
          <w:lang w:val="de-DE"/>
        </w:rPr>
      </w:pPr>
      <w:r w:rsidRPr="008506ED">
        <w:rPr>
          <w:b/>
          <w:lang w:val="de-DE"/>
        </w:rPr>
        <w:t>Tünde Paksy</w:t>
      </w:r>
    </w:p>
    <w:p w:rsidR="00C118DA" w:rsidRDefault="00C118DA">
      <w:pPr>
        <w:rPr>
          <w:lang w:val="de-DE"/>
        </w:rPr>
      </w:pPr>
    </w:p>
    <w:p w:rsidR="00C118DA" w:rsidRPr="00C118DA" w:rsidRDefault="00C118DA">
      <w:pPr>
        <w:rPr>
          <w:lang w:val="de-DE"/>
        </w:rPr>
      </w:pPr>
      <w:r>
        <w:rPr>
          <w:lang w:val="de-DE"/>
        </w:rPr>
        <w:t>Der geplante Beitrag versteht sich als der Versuch die in den verschiedenen Literaturseminaren gesammelten Erfahrungen, Schwierigkeite</w:t>
      </w:r>
      <w:r w:rsidR="008506ED">
        <w:rPr>
          <w:lang w:val="de-DE"/>
        </w:rPr>
        <w:t>n, Probleme und Lösungsversuche</w:t>
      </w:r>
      <w:r>
        <w:rPr>
          <w:lang w:val="de-DE"/>
        </w:rPr>
        <w:t xml:space="preserve"> zu systematisieren und mit methodischen Überlegungen abzugleichen. Ausgegangen wird von der gegenwärtigen Situation des Literaturunterrichts im Rahmen der Deutschstudien an ungarischen Hochschuleinrichtungen, indem zum einen </w:t>
      </w:r>
      <w:r w:rsidR="00A96036">
        <w:rPr>
          <w:lang w:val="de-DE"/>
        </w:rPr>
        <w:t>das Sprachniveau der Studenten und Studentinnen und zum anderen die Gewichtung von Literatur innerhalb des Gesamtstudiums vorgestellt</w:t>
      </w:r>
      <w:r w:rsidR="008B6E91">
        <w:rPr>
          <w:lang w:val="de-DE"/>
        </w:rPr>
        <w:t xml:space="preserve"> und die hypothetischen Literaturkenntnisse der Studierenden reflektiert</w:t>
      </w:r>
      <w:r w:rsidR="00A96036">
        <w:rPr>
          <w:lang w:val="de-DE"/>
        </w:rPr>
        <w:t xml:space="preserve"> werden. Der Literaturunterricht sieht sich wohl in den meisten </w:t>
      </w:r>
      <w:proofErr w:type="spellStart"/>
      <w:r w:rsidR="00A96036">
        <w:rPr>
          <w:lang w:val="de-DE"/>
        </w:rPr>
        <w:t>Auslandsgermanistiken</w:t>
      </w:r>
      <w:proofErr w:type="spellEnd"/>
      <w:r w:rsidR="00A96036">
        <w:rPr>
          <w:lang w:val="de-DE"/>
        </w:rPr>
        <w:t xml:space="preserve"> zumindest einer dreifachen didaktischen Herausforderung gestellt: sie soll Sprachkenntnisse erweitern und vertiefen – durch die Weiterentwicklung von Lese- und </w:t>
      </w:r>
      <w:proofErr w:type="spellStart"/>
      <w:r w:rsidR="00A96036">
        <w:rPr>
          <w:lang w:val="de-DE"/>
        </w:rPr>
        <w:t>Textverstehenskompetenzen</w:t>
      </w:r>
      <w:proofErr w:type="spellEnd"/>
      <w:r w:rsidR="00A96036">
        <w:rPr>
          <w:lang w:val="de-DE"/>
        </w:rPr>
        <w:t xml:space="preserve">, Erweiterung von Wortschatz, Förderung von Schreibkompetenzen usw. – Kenntnisse über die deutschsprachigen Kulturen </w:t>
      </w:r>
      <w:r w:rsidR="008B6E91">
        <w:rPr>
          <w:lang w:val="de-DE"/>
        </w:rPr>
        <w:t xml:space="preserve">vermitteln und den Studierenden nicht zuletzt den Umgang mit Literatur und literarischen Texten in entsprechender Form beibringen. </w:t>
      </w:r>
      <w:r w:rsidR="008506ED">
        <w:rPr>
          <w:lang w:val="de-DE"/>
        </w:rPr>
        <w:t>Wie und in welchem Maße man, bzw. ich selbst in meiner Praxis in den Literaturseminaren diesen Herausforderungen genugtun kann</w:t>
      </w:r>
      <w:r w:rsidR="00F614FE">
        <w:rPr>
          <w:lang w:val="de-DE"/>
        </w:rPr>
        <w:t>,</w:t>
      </w:r>
      <w:r w:rsidR="008506ED">
        <w:rPr>
          <w:lang w:val="de-DE"/>
        </w:rPr>
        <w:t xml:space="preserve"> wird am Semesterprogramm zu einem zum Teil intermedi</w:t>
      </w:r>
      <w:r w:rsidR="000A73DC">
        <w:rPr>
          <w:lang w:val="de-DE"/>
        </w:rPr>
        <w:t>al und kontrastiv ausgerichteten</w:t>
      </w:r>
      <w:r w:rsidR="008506ED">
        <w:rPr>
          <w:lang w:val="de-DE"/>
        </w:rPr>
        <w:t xml:space="preserve"> Projekt zu Franz Kafkas Erzählung, die </w:t>
      </w:r>
      <w:r w:rsidR="008506ED" w:rsidRPr="008506ED">
        <w:rPr>
          <w:i/>
          <w:lang w:val="de-DE"/>
        </w:rPr>
        <w:t>Verwandlung</w:t>
      </w:r>
      <w:r w:rsidR="008506ED">
        <w:rPr>
          <w:lang w:val="de-DE"/>
        </w:rPr>
        <w:t xml:space="preserve"> vorgestellt.</w:t>
      </w:r>
    </w:p>
    <w:sectPr w:rsidR="00C118DA" w:rsidRPr="00C118DA" w:rsidSect="00C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118DA"/>
    <w:rsid w:val="00077AD8"/>
    <w:rsid w:val="000A73DC"/>
    <w:rsid w:val="00167A20"/>
    <w:rsid w:val="00173375"/>
    <w:rsid w:val="002319F2"/>
    <w:rsid w:val="002A1AF0"/>
    <w:rsid w:val="00305FF4"/>
    <w:rsid w:val="0033613C"/>
    <w:rsid w:val="006B3C3E"/>
    <w:rsid w:val="0079310B"/>
    <w:rsid w:val="00804FE4"/>
    <w:rsid w:val="008339A8"/>
    <w:rsid w:val="008506ED"/>
    <w:rsid w:val="00895B14"/>
    <w:rsid w:val="008B6E91"/>
    <w:rsid w:val="00945279"/>
    <w:rsid w:val="0095420F"/>
    <w:rsid w:val="00A96036"/>
    <w:rsid w:val="00AB06AC"/>
    <w:rsid w:val="00B02D2D"/>
    <w:rsid w:val="00B53535"/>
    <w:rsid w:val="00C02175"/>
    <w:rsid w:val="00C118DA"/>
    <w:rsid w:val="00DB77E2"/>
    <w:rsid w:val="00ED781D"/>
    <w:rsid w:val="00F6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AF0"/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1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A1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A1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A1A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2A1AF0"/>
    <w:pPr>
      <w:spacing w:before="240" w:after="240"/>
      <w:ind w:left="709" w:right="709"/>
      <w:contextualSpacing/>
    </w:pPr>
    <w:rPr>
      <w:iCs/>
      <w:color w:val="000000" w:themeColor="text1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2A1AF0"/>
    <w:rPr>
      <w:rFonts w:ascii="Times New Roman" w:hAnsi="Times New Roman"/>
      <w:iCs/>
      <w:color w:val="000000" w:themeColor="text1"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2A1AF0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2A1AF0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2A1AF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2A1AF0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Nincstrkz">
    <w:name w:val="No Spacing"/>
    <w:uiPriority w:val="1"/>
    <w:qFormat/>
    <w:rsid w:val="002A1AF0"/>
    <w:pPr>
      <w:spacing w:after="0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2A1AF0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2A1AF0"/>
    <w:rPr>
      <w:b/>
      <w:bCs/>
      <w:smallCaps/>
      <w:spacing w:val="5"/>
    </w:rPr>
  </w:style>
  <w:style w:type="paragraph" w:customStyle="1" w:styleId="zitat">
    <w:name w:val="zitat"/>
    <w:basedOn w:val="Norml"/>
    <w:link w:val="zitatChar"/>
    <w:qFormat/>
    <w:rsid w:val="002A1AF0"/>
    <w:pPr>
      <w:spacing w:before="240" w:after="240"/>
      <w:ind w:left="709" w:right="709"/>
      <w:contextualSpacing/>
    </w:pPr>
    <w:rPr>
      <w:rFonts w:eastAsia="Calibri" w:cs="Times New Roman"/>
      <w:sz w:val="20"/>
      <w:szCs w:val="20"/>
      <w:lang w:val="de-DE"/>
    </w:rPr>
  </w:style>
  <w:style w:type="character" w:customStyle="1" w:styleId="zitatChar">
    <w:name w:val="zitat Char"/>
    <w:basedOn w:val="Bekezdsalapbettpusa"/>
    <w:link w:val="zitat"/>
    <w:rsid w:val="002A1AF0"/>
    <w:rPr>
      <w:rFonts w:ascii="Times New Roman" w:eastAsia="Calibri" w:hAnsi="Times New Roman" w:cs="Times New Roman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Tünde</cp:lastModifiedBy>
  <cp:revision>2</cp:revision>
  <dcterms:created xsi:type="dcterms:W3CDTF">2016-04-25T18:55:00Z</dcterms:created>
  <dcterms:modified xsi:type="dcterms:W3CDTF">2016-04-26T09:05:00Z</dcterms:modified>
</cp:coreProperties>
</file>