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4DD" w:rsidRPr="007344DD" w:rsidRDefault="007344DD" w:rsidP="007344DD">
      <w:pPr>
        <w:jc w:val="center"/>
        <w:rPr>
          <w:b/>
          <w:lang w:val="de-DE"/>
        </w:rPr>
      </w:pPr>
      <w:r w:rsidRPr="007344DD">
        <w:rPr>
          <w:b/>
          <w:lang w:val="de-DE"/>
        </w:rPr>
        <w:t>Stopyra Janusz</w:t>
      </w:r>
    </w:p>
    <w:p w:rsidR="007344DD" w:rsidRDefault="007344DD" w:rsidP="007344DD">
      <w:pPr>
        <w:jc w:val="center"/>
        <w:rPr>
          <w:b/>
          <w:lang w:val="de-DE"/>
        </w:rPr>
      </w:pPr>
      <w:r w:rsidRPr="007344DD">
        <w:rPr>
          <w:b/>
          <w:lang w:val="de-DE"/>
        </w:rPr>
        <w:t>Rektionskomposita - Definition und Typologie</w:t>
      </w:r>
    </w:p>
    <w:p w:rsidR="007344DD" w:rsidRPr="007344DD" w:rsidRDefault="007344DD" w:rsidP="007344DD">
      <w:pPr>
        <w:jc w:val="center"/>
        <w:rPr>
          <w:b/>
          <w:lang w:val="de-DE"/>
        </w:rPr>
      </w:pPr>
      <w:bookmarkStart w:id="0" w:name="_GoBack"/>
      <w:bookmarkEnd w:id="0"/>
    </w:p>
    <w:p w:rsidR="009616B3" w:rsidRPr="009616B3" w:rsidRDefault="009616B3">
      <w:pPr>
        <w:rPr>
          <w:lang w:val="de-DE"/>
        </w:rPr>
      </w:pPr>
      <w:r>
        <w:rPr>
          <w:lang w:val="de-DE"/>
        </w:rPr>
        <w:t>Außer Überlegungen zum Wesen der Inkorporation als eines durch die Rektion des zugrunde liegenden Verbs (Substantivs/Adjektivs) motivierten Wortbildungsphänomens</w:t>
      </w:r>
      <w:r w:rsidRPr="009616B3">
        <w:rPr>
          <w:lang w:val="de-DE"/>
        </w:rPr>
        <w:t xml:space="preserve"> </w:t>
      </w:r>
      <w:r>
        <w:rPr>
          <w:lang w:val="de-DE"/>
        </w:rPr>
        <w:t>wird ihr Mechanismus samt den dazu gehörigen Phänomenen</w:t>
      </w:r>
      <w:r w:rsidR="00A80641">
        <w:rPr>
          <w:lang w:val="de-DE"/>
        </w:rPr>
        <w:t>,</w:t>
      </w:r>
      <w:r>
        <w:rPr>
          <w:lang w:val="de-DE"/>
        </w:rPr>
        <w:t xml:space="preserve"> wie A</w:t>
      </w:r>
      <w:r w:rsidR="00A80641">
        <w:rPr>
          <w:lang w:val="de-DE"/>
        </w:rPr>
        <w:t>rgumentvererbung und</w:t>
      </w:r>
      <w:r>
        <w:rPr>
          <w:lang w:val="de-DE"/>
        </w:rPr>
        <w:t xml:space="preserve"> </w:t>
      </w:r>
      <w:r w:rsidR="00A80641">
        <w:rPr>
          <w:lang w:val="de-DE"/>
        </w:rPr>
        <w:t xml:space="preserve">die </w:t>
      </w:r>
      <w:r>
        <w:rPr>
          <w:lang w:val="de-DE"/>
        </w:rPr>
        <w:t>Kondensation</w:t>
      </w:r>
      <w:r w:rsidR="00A80641">
        <w:rPr>
          <w:lang w:val="de-DE"/>
        </w:rPr>
        <w:t>,</w:t>
      </w:r>
      <w:r>
        <w:rPr>
          <w:lang w:val="de-DE"/>
        </w:rPr>
        <w:t xml:space="preserve"> erörtert. Auf dieser Grundlage wird versucht, die häufigsten </w:t>
      </w:r>
      <w:r w:rsidR="00A80641">
        <w:rPr>
          <w:lang w:val="de-DE"/>
        </w:rPr>
        <w:t xml:space="preserve">und die produktivsten </w:t>
      </w:r>
      <w:r>
        <w:rPr>
          <w:lang w:val="de-DE"/>
        </w:rPr>
        <w:t xml:space="preserve">Subtypen </w:t>
      </w:r>
      <w:r w:rsidR="00A80641">
        <w:rPr>
          <w:lang w:val="de-DE"/>
        </w:rPr>
        <w:t>der deutschen Rektionskomposita zusammenzustellen.</w:t>
      </w:r>
    </w:p>
    <w:sectPr w:rsidR="009616B3" w:rsidRPr="00961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B3"/>
    <w:rsid w:val="00055229"/>
    <w:rsid w:val="007344DD"/>
    <w:rsid w:val="009616B3"/>
    <w:rsid w:val="00A8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76303-9A47-4FA4-8D2A-1E4E3566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Stopyra</dc:creator>
  <cp:keywords/>
  <dc:description/>
  <cp:lastModifiedBy>Jana Vel</cp:lastModifiedBy>
  <cp:revision>3</cp:revision>
  <dcterms:created xsi:type="dcterms:W3CDTF">2016-04-29T19:32:00Z</dcterms:created>
  <dcterms:modified xsi:type="dcterms:W3CDTF">2016-06-02T17:20:00Z</dcterms:modified>
</cp:coreProperties>
</file>