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9" w:rsidRDefault="00195407" w:rsidP="005361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5407">
        <w:rPr>
          <w:rFonts w:ascii="Times New Roman" w:hAnsi="Times New Roman" w:cs="Times New Roman"/>
          <w:b/>
          <w:sz w:val="24"/>
          <w:szCs w:val="24"/>
        </w:rPr>
        <w:t xml:space="preserve">Prof. em. Dr. Hans-Werner Eroms </w:t>
      </w:r>
    </w:p>
    <w:p w:rsidR="00195407" w:rsidRPr="005361E9" w:rsidRDefault="00195407" w:rsidP="005361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5407">
        <w:rPr>
          <w:rFonts w:ascii="Times New Roman" w:hAnsi="Times New Roman" w:cs="Times New Roman"/>
          <w:sz w:val="24"/>
          <w:szCs w:val="24"/>
        </w:rPr>
        <w:t>(Universität Passau)</w:t>
      </w:r>
    </w:p>
    <w:p w:rsidR="005361E9" w:rsidRPr="00195407" w:rsidRDefault="005361E9" w:rsidP="001954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5407" w:rsidRPr="00195407" w:rsidRDefault="00195407" w:rsidP="001954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5407">
        <w:rPr>
          <w:rFonts w:ascii="Times New Roman" w:hAnsi="Times New Roman" w:cs="Times New Roman"/>
          <w:sz w:val="24"/>
          <w:szCs w:val="24"/>
        </w:rPr>
        <w:t xml:space="preserve">Plenarvortrag: </w:t>
      </w:r>
      <w:r w:rsidR="005361E9">
        <w:rPr>
          <w:sz w:val="28"/>
          <w:szCs w:val="28"/>
        </w:rPr>
        <w:t>"</w:t>
      </w:r>
      <w:r w:rsidRPr="005361E9">
        <w:rPr>
          <w:rFonts w:ascii="Times New Roman" w:hAnsi="Times New Roman" w:cs="Times New Roman"/>
          <w:b/>
          <w:sz w:val="24"/>
          <w:szCs w:val="24"/>
        </w:rPr>
        <w:t>D</w:t>
      </w:r>
      <w:r w:rsidRPr="00195407">
        <w:rPr>
          <w:rFonts w:ascii="Times New Roman" w:hAnsi="Times New Roman" w:cs="Times New Roman"/>
          <w:b/>
          <w:sz w:val="24"/>
          <w:szCs w:val="24"/>
        </w:rPr>
        <w:t>ie Entwicklung des deutschen Tempussystems</w:t>
      </w:r>
      <w:r w:rsidR="005361E9">
        <w:rPr>
          <w:sz w:val="28"/>
          <w:szCs w:val="28"/>
        </w:rPr>
        <w:t>"</w:t>
      </w:r>
    </w:p>
    <w:p w:rsidR="00195407" w:rsidRPr="00195407" w:rsidRDefault="00195407" w:rsidP="001954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5407">
        <w:rPr>
          <w:rFonts w:ascii="Times New Roman" w:hAnsi="Times New Roman" w:cs="Times New Roman"/>
          <w:sz w:val="24"/>
          <w:szCs w:val="24"/>
        </w:rPr>
        <w:softHyphen/>
      </w:r>
      <w:r w:rsidRPr="00195407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</w:t>
      </w:r>
    </w:p>
    <w:p w:rsidR="00195407" w:rsidRPr="00195407" w:rsidRDefault="00195407" w:rsidP="001954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5407">
        <w:rPr>
          <w:rFonts w:ascii="Times New Roman" w:hAnsi="Times New Roman" w:cs="Times New Roman"/>
          <w:sz w:val="24"/>
          <w:szCs w:val="24"/>
        </w:rPr>
        <w:t>Abstract:</w:t>
      </w:r>
    </w:p>
    <w:p w:rsidR="003D30EC" w:rsidRPr="00195407" w:rsidRDefault="00195407" w:rsidP="001954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07">
        <w:rPr>
          <w:rFonts w:ascii="Times New Roman" w:hAnsi="Times New Roman" w:cs="Times New Roman"/>
          <w:sz w:val="24"/>
          <w:szCs w:val="24"/>
        </w:rPr>
        <w:t>Das deutsche Tempussystem hat sich bekanntlich erst im Laufe der Zeit zu einem konsequent temporalen entwickelt. Dem heutigen System geht ein aspektuell organisiertes voraus, das</w:t>
      </w:r>
      <w:r w:rsidR="00E766F1">
        <w:rPr>
          <w:rFonts w:ascii="Times New Roman" w:hAnsi="Times New Roman" w:cs="Times New Roman"/>
          <w:sz w:val="24"/>
          <w:szCs w:val="24"/>
        </w:rPr>
        <w:t> </w:t>
      </w:r>
      <w:r w:rsidRPr="00195407">
        <w:rPr>
          <w:rFonts w:ascii="Times New Roman" w:hAnsi="Times New Roman" w:cs="Times New Roman"/>
          <w:sz w:val="24"/>
          <w:szCs w:val="24"/>
        </w:rPr>
        <w:t>immer noch latent vorhanden ist und die Bildung neuer Formen beeinflusst. In</w:t>
      </w:r>
      <w:r w:rsidR="00E766F1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195407">
        <w:rPr>
          <w:rFonts w:ascii="Times New Roman" w:hAnsi="Times New Roman" w:cs="Times New Roman"/>
          <w:sz w:val="24"/>
          <w:szCs w:val="24"/>
        </w:rPr>
        <w:t>meinem</w:t>
      </w:r>
      <w:r w:rsidR="00E766F1">
        <w:rPr>
          <w:rFonts w:ascii="Times New Roman" w:hAnsi="Times New Roman" w:cs="Times New Roman"/>
          <w:sz w:val="24"/>
          <w:szCs w:val="24"/>
        </w:rPr>
        <w:t> </w:t>
      </w:r>
      <w:r w:rsidRPr="00195407">
        <w:rPr>
          <w:rFonts w:ascii="Times New Roman" w:hAnsi="Times New Roman" w:cs="Times New Roman"/>
          <w:sz w:val="24"/>
          <w:szCs w:val="24"/>
        </w:rPr>
        <w:t>Vortrag werde ich in knapper Form das alte deutsche Verbalsystem und den Aufbau des neuen, zunehmend temporal organisierten Systems darstellen. Das althochdeutsche System ist durch</w:t>
      </w:r>
      <w:r w:rsidR="00E766F1">
        <w:rPr>
          <w:rFonts w:ascii="Times New Roman" w:hAnsi="Times New Roman" w:cs="Times New Roman"/>
          <w:sz w:val="24"/>
          <w:szCs w:val="24"/>
        </w:rPr>
        <w:t> </w:t>
      </w:r>
      <w:r w:rsidRPr="00195407">
        <w:rPr>
          <w:rFonts w:ascii="Times New Roman" w:hAnsi="Times New Roman" w:cs="Times New Roman"/>
          <w:sz w:val="24"/>
          <w:szCs w:val="24"/>
        </w:rPr>
        <w:t>symmetrischen Aufbau vor allem der periphrastischen Verbstrukturen bestimmt, in</w:t>
      </w:r>
      <w:r w:rsidR="00E766F1">
        <w:rPr>
          <w:rFonts w:ascii="Times New Roman" w:hAnsi="Times New Roman" w:cs="Times New Roman"/>
          <w:sz w:val="24"/>
          <w:szCs w:val="24"/>
        </w:rPr>
        <w:t> </w:t>
      </w:r>
      <w:r w:rsidRPr="00195407">
        <w:rPr>
          <w:rFonts w:ascii="Times New Roman" w:hAnsi="Times New Roman" w:cs="Times New Roman"/>
          <w:sz w:val="24"/>
          <w:szCs w:val="24"/>
        </w:rPr>
        <w:t>denen die</w:t>
      </w:r>
      <w:r w:rsidR="00E766F1">
        <w:rPr>
          <w:rFonts w:ascii="Times New Roman" w:hAnsi="Times New Roman" w:cs="Times New Roman"/>
          <w:sz w:val="24"/>
          <w:szCs w:val="24"/>
        </w:rPr>
        <w:t> </w:t>
      </w:r>
      <w:r w:rsidRPr="00195407">
        <w:rPr>
          <w:rFonts w:ascii="Times New Roman" w:hAnsi="Times New Roman" w:cs="Times New Roman"/>
          <w:sz w:val="24"/>
          <w:szCs w:val="24"/>
        </w:rPr>
        <w:t>Partizipien die wichtigste Rolle spielen. Die gänzlich anders gearteten haben-Passiv-Formen sind der Auslöser für das heutige, temporal bestimmte System. Die</w:t>
      </w:r>
      <w:r w:rsidR="00E766F1">
        <w:rPr>
          <w:rFonts w:ascii="Times New Roman" w:hAnsi="Times New Roman" w:cs="Times New Roman"/>
          <w:sz w:val="24"/>
          <w:szCs w:val="24"/>
        </w:rPr>
        <w:t> </w:t>
      </w:r>
      <w:r w:rsidRPr="00195407">
        <w:rPr>
          <w:rFonts w:ascii="Times New Roman" w:hAnsi="Times New Roman" w:cs="Times New Roman"/>
          <w:sz w:val="24"/>
          <w:szCs w:val="24"/>
        </w:rPr>
        <w:t>gegenwärtige Situation wird ausführlich behandelt. Wichtig sind dabei die randständigen Formen, insbesondere das sogenannte doppelte Perfekt, das doppelte Plusquamperfekt und</w:t>
      </w:r>
      <w:r w:rsidR="00E766F1">
        <w:rPr>
          <w:rFonts w:ascii="Times New Roman" w:hAnsi="Times New Roman" w:cs="Times New Roman"/>
          <w:sz w:val="24"/>
          <w:szCs w:val="24"/>
        </w:rPr>
        <w:t> </w:t>
      </w:r>
      <w:r w:rsidRPr="00195407">
        <w:rPr>
          <w:rFonts w:ascii="Times New Roman" w:hAnsi="Times New Roman" w:cs="Times New Roman"/>
          <w:sz w:val="24"/>
          <w:szCs w:val="24"/>
        </w:rPr>
        <w:t>der</w:t>
      </w:r>
      <w:r w:rsidR="00E766F1">
        <w:rPr>
          <w:rFonts w:ascii="Times New Roman" w:hAnsi="Times New Roman" w:cs="Times New Roman"/>
          <w:sz w:val="24"/>
          <w:szCs w:val="24"/>
        </w:rPr>
        <w:t> </w:t>
      </w:r>
      <w:r w:rsidRPr="00195407">
        <w:rPr>
          <w:rFonts w:ascii="Times New Roman" w:hAnsi="Times New Roman" w:cs="Times New Roman"/>
          <w:sz w:val="24"/>
          <w:szCs w:val="24"/>
        </w:rPr>
        <w:t>am-Progressiv. Auf diese Formen und ihre Bewertung wird genauer eingegangen.</w:t>
      </w:r>
    </w:p>
    <w:sectPr w:rsidR="003D30EC" w:rsidRPr="00195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07"/>
    <w:rsid w:val="00195407"/>
    <w:rsid w:val="003D30EC"/>
    <w:rsid w:val="005361E9"/>
    <w:rsid w:val="00E7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1ED9D-2399-41B7-A453-41EFEDBD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Vel</dc:creator>
  <cp:keywords/>
  <dc:description/>
  <cp:lastModifiedBy>Jana Vel</cp:lastModifiedBy>
  <cp:revision>3</cp:revision>
  <dcterms:created xsi:type="dcterms:W3CDTF">2016-04-11T17:40:00Z</dcterms:created>
  <dcterms:modified xsi:type="dcterms:W3CDTF">2016-04-11T17:58:00Z</dcterms:modified>
</cp:coreProperties>
</file>