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7C" w:rsidRPr="004C5F1C" w:rsidRDefault="004C6C7C" w:rsidP="004C6C7C">
      <w:pPr>
        <w:rPr>
          <w:b/>
          <w:sz w:val="28"/>
          <w:szCs w:val="28"/>
          <w:lang w:val="en-US"/>
        </w:rPr>
      </w:pPr>
      <w:r w:rsidRPr="004C5F1C">
        <w:rPr>
          <w:b/>
          <w:sz w:val="28"/>
          <w:szCs w:val="28"/>
          <w:lang w:val="en-US"/>
        </w:rPr>
        <w:t xml:space="preserve">Requirements for </w:t>
      </w:r>
      <w:r>
        <w:rPr>
          <w:b/>
          <w:sz w:val="28"/>
          <w:szCs w:val="28"/>
          <w:lang w:val="en-US"/>
        </w:rPr>
        <w:t>the S</w:t>
      </w:r>
      <w:r w:rsidRPr="004C5F1C">
        <w:rPr>
          <w:b/>
          <w:sz w:val="28"/>
          <w:szCs w:val="28"/>
          <w:lang w:val="en-US"/>
        </w:rPr>
        <w:t xml:space="preserve">tate </w:t>
      </w:r>
      <w:r>
        <w:rPr>
          <w:b/>
          <w:sz w:val="28"/>
          <w:szCs w:val="28"/>
          <w:lang w:val="en-US"/>
        </w:rPr>
        <w:t>Bachelor</w:t>
      </w:r>
      <w:r w:rsidRPr="004C5F1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</w:t>
      </w:r>
      <w:r w:rsidRPr="004C5F1C">
        <w:rPr>
          <w:b/>
          <w:sz w:val="28"/>
          <w:szCs w:val="28"/>
          <w:lang w:val="en-US"/>
        </w:rPr>
        <w:t xml:space="preserve">xam </w:t>
      </w:r>
      <w:r>
        <w:rPr>
          <w:b/>
          <w:sz w:val="28"/>
          <w:szCs w:val="28"/>
          <w:lang w:val="en-US"/>
        </w:rPr>
        <w:t>of</w:t>
      </w:r>
      <w:r w:rsidRPr="004C5F1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</w:t>
      </w:r>
      <w:r w:rsidRPr="004C5F1C">
        <w:rPr>
          <w:b/>
          <w:sz w:val="28"/>
          <w:szCs w:val="28"/>
          <w:lang w:val="en-US"/>
        </w:rPr>
        <w:t xml:space="preserve">edagogy: </w:t>
      </w:r>
    </w:p>
    <w:p w:rsidR="004C6C7C" w:rsidRPr="004C5F1C" w:rsidRDefault="004C6C7C" w:rsidP="004C6C7C">
      <w:pPr>
        <w:rPr>
          <w:lang w:val="en-US"/>
        </w:rPr>
      </w:pPr>
    </w:p>
    <w:p w:rsidR="004C6C7C" w:rsidRPr="004C5F1C" w:rsidRDefault="004C6C7C" w:rsidP="004C6C7C">
      <w:pPr>
        <w:rPr>
          <w:lang w:val="en-US"/>
        </w:rPr>
      </w:pPr>
      <w:r w:rsidRPr="004C5F1C">
        <w:rPr>
          <w:lang w:val="en-US"/>
        </w:rPr>
        <w:t xml:space="preserve">During the exam the student </w:t>
      </w:r>
      <w:r>
        <w:rPr>
          <w:lang w:val="en-US"/>
        </w:rPr>
        <w:t>must</w:t>
      </w:r>
      <w:r w:rsidRPr="004C5F1C">
        <w:rPr>
          <w:lang w:val="en-US"/>
        </w:rPr>
        <w:t xml:space="preserve"> prove that he</w:t>
      </w:r>
      <w:r>
        <w:rPr>
          <w:lang w:val="en-US"/>
        </w:rPr>
        <w:t xml:space="preserve"> or she has</w:t>
      </w:r>
      <w:r w:rsidRPr="004C5F1C">
        <w:rPr>
          <w:lang w:val="en-US"/>
        </w:rPr>
        <w:t xml:space="preserve"> acquire</w:t>
      </w:r>
      <w:r>
        <w:rPr>
          <w:lang w:val="en-US"/>
        </w:rPr>
        <w:t>d</w:t>
      </w:r>
      <w:r w:rsidRPr="004C5F1C">
        <w:rPr>
          <w:lang w:val="en-US"/>
        </w:rPr>
        <w:t xml:space="preserve"> </w:t>
      </w:r>
      <w:r>
        <w:rPr>
          <w:lang w:val="en-US"/>
        </w:rPr>
        <w:t xml:space="preserve">an understanding of </w:t>
      </w:r>
      <w:r w:rsidRPr="004C5F1C">
        <w:rPr>
          <w:lang w:val="en-US"/>
        </w:rPr>
        <w:t xml:space="preserve">the curriculum of pedagogical disciplines and can </w:t>
      </w:r>
      <w:r>
        <w:rPr>
          <w:lang w:val="en-US"/>
        </w:rPr>
        <w:t>relate</w:t>
      </w:r>
      <w:r w:rsidRPr="004C5F1C">
        <w:rPr>
          <w:lang w:val="en-US"/>
        </w:rPr>
        <w:t xml:space="preserve"> th</w:t>
      </w:r>
      <w:r>
        <w:rPr>
          <w:lang w:val="en-US"/>
        </w:rPr>
        <w:t>is knowledge</w:t>
      </w:r>
      <w:r w:rsidRPr="004C5F1C">
        <w:rPr>
          <w:lang w:val="en-US"/>
        </w:rPr>
        <w:t xml:space="preserve"> </w:t>
      </w:r>
      <w:r>
        <w:rPr>
          <w:lang w:val="en-US"/>
        </w:rPr>
        <w:t>to</w:t>
      </w:r>
      <w:r w:rsidRPr="004C5F1C">
        <w:rPr>
          <w:lang w:val="en-US"/>
        </w:rPr>
        <w:t xml:space="preserve"> the context of teaching practice</w:t>
      </w:r>
      <w:r>
        <w:rPr>
          <w:lang w:val="en-US"/>
        </w:rPr>
        <w:t>.</w:t>
      </w:r>
    </w:p>
    <w:p w:rsidR="004C6C7C" w:rsidRPr="004C5F1C" w:rsidRDefault="004C6C7C" w:rsidP="004C6C7C">
      <w:pPr>
        <w:rPr>
          <w:lang w:val="en-US"/>
        </w:rPr>
      </w:pPr>
    </w:p>
    <w:p w:rsidR="004C6C7C" w:rsidRPr="004C5F1C" w:rsidRDefault="004C6C7C" w:rsidP="004C6C7C">
      <w:pPr>
        <w:rPr>
          <w:lang w:val="en-US"/>
        </w:rPr>
      </w:pPr>
      <w:r w:rsidRPr="004C5F1C">
        <w:rPr>
          <w:lang w:val="en-US"/>
        </w:rPr>
        <w:t>Topics:</w:t>
      </w:r>
    </w:p>
    <w:p w:rsidR="004C6C7C" w:rsidRDefault="004C6C7C" w:rsidP="004C6C7C">
      <w:pPr>
        <w:pStyle w:val="Standard"/>
      </w:pP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Basic features of education</w:t>
      </w:r>
      <w:r>
        <w:t xml:space="preserve"> and how</w:t>
      </w:r>
      <w:r w:rsidRPr="00B92675">
        <w:t xml:space="preserve"> education</w:t>
      </w:r>
      <w:r>
        <w:t xml:space="preserve"> plays a part</w:t>
      </w:r>
      <w:r w:rsidRPr="00B92675">
        <w:t xml:space="preserve"> in life of individual</w:t>
      </w:r>
      <w:r>
        <w:t>s</w:t>
      </w:r>
      <w:r w:rsidRPr="00B92675">
        <w:t xml:space="preserve"> and society.</w:t>
      </w:r>
    </w:p>
    <w:p w:rsidR="004C6C7C" w:rsidRPr="004C6C7C" w:rsidRDefault="004C6C7C" w:rsidP="004C6C7C">
      <w:pPr>
        <w:pStyle w:val="Odstavecseseznamem"/>
        <w:numPr>
          <w:ilvl w:val="0"/>
          <w:numId w:val="1"/>
        </w:numPr>
        <w:rPr>
          <w:rFonts w:cs="Mangal"/>
          <w:kern w:val="3"/>
          <w:lang w:val="en-US" w:bidi="hi-IN"/>
        </w:rPr>
      </w:pPr>
      <w:r w:rsidRPr="00B92675">
        <w:t>Education process – different conceptions of its aims, structure and content.</w:t>
      </w:r>
      <w:r w:rsidRPr="004C6C7C">
        <w:t xml:space="preserve"> </w:t>
      </w:r>
      <w:r w:rsidRPr="004C6C7C">
        <w:rPr>
          <w:rFonts w:cs="Mangal"/>
          <w:kern w:val="3"/>
          <w:lang w:val="en-US" w:bidi="hi-IN"/>
        </w:rPr>
        <w:t>Conception of global education.</w:t>
      </w:r>
      <w:bookmarkStart w:id="0" w:name="_GoBack"/>
      <w:bookmarkEnd w:id="0"/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Present value orientation and education.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Possibilities of educative influence in personal and social development of individual.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 xml:space="preserve">Moral, </w:t>
      </w:r>
      <w:r>
        <w:t>a</w:t>
      </w:r>
      <w:r w:rsidRPr="00B92675">
        <w:t>esthetic, work and health aspects in the development of a pupils personality.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School system in the Czech republic</w:t>
      </w:r>
      <w:r>
        <w:t xml:space="preserve"> and</w:t>
      </w:r>
      <w:r w:rsidRPr="00B92675">
        <w:t xml:space="preserve"> </w:t>
      </w:r>
      <w:r>
        <w:t>p</w:t>
      </w:r>
      <w:r w:rsidRPr="00B92675">
        <w:t xml:space="preserve">roblems in </w:t>
      </w:r>
      <w:r>
        <w:t xml:space="preserve">the </w:t>
      </w:r>
      <w:r w:rsidRPr="00B92675">
        <w:t>Czech school system.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Trends in current school system</w:t>
      </w:r>
      <w:r>
        <w:t>s</w:t>
      </w:r>
      <w:r w:rsidRPr="00B92675">
        <w:t xml:space="preserve"> in the world.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 xml:space="preserve">Family as </w:t>
      </w:r>
      <w:r>
        <w:t xml:space="preserve">a </w:t>
      </w:r>
      <w:r w:rsidRPr="00B92675">
        <w:t xml:space="preserve">factor in education and development of relations </w:t>
      </w:r>
      <w:r>
        <w:t>between</w:t>
      </w:r>
      <w:r w:rsidRPr="00B92675">
        <w:t xml:space="preserve"> school, family and society.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>
        <w:t xml:space="preserve">The </w:t>
      </w:r>
      <w:r>
        <w:t xml:space="preserve">characteristic and </w:t>
      </w:r>
      <w:r>
        <w:t>effect of o</w:t>
      </w:r>
      <w:r w:rsidRPr="00B92675">
        <w:t>ut-of</w:t>
      </w:r>
      <w:r>
        <w:t>-</w:t>
      </w:r>
      <w:r>
        <w:t>school activity and out-</w:t>
      </w:r>
      <w:r w:rsidRPr="00B92675">
        <w:t>of</w:t>
      </w:r>
      <w:r>
        <w:t>-</w:t>
      </w:r>
      <w:r w:rsidRPr="00B92675">
        <w:t>family education.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>
        <w:t xml:space="preserve">Psychology as a discipline. </w:t>
      </w:r>
      <w:r w:rsidRPr="00B92675">
        <w:t>Object of psychology</w:t>
      </w:r>
      <w:r>
        <w:t>,</w:t>
      </w:r>
      <w:r w:rsidRPr="00B92675">
        <w:t xml:space="preserve"> </w:t>
      </w:r>
      <w:r>
        <w:t>m</w:t>
      </w:r>
      <w:r w:rsidRPr="00B92675">
        <w:t>ethods of psychology</w:t>
      </w:r>
      <w:r>
        <w:t>,</w:t>
      </w:r>
      <w:r w:rsidRPr="00B92675">
        <w:t xml:space="preserve"> </w:t>
      </w:r>
      <w:r>
        <w:t>d</w:t>
      </w:r>
      <w:r w:rsidRPr="00B92675">
        <w:t>isciplines in psychology</w:t>
      </w:r>
      <w:r>
        <w:t xml:space="preserve"> and their</w:t>
      </w:r>
      <w:r w:rsidRPr="00B92675">
        <w:t xml:space="preserve"> </w:t>
      </w:r>
      <w:r>
        <w:t>r</w:t>
      </w:r>
      <w:r w:rsidRPr="00B92675">
        <w:t>elation</w:t>
      </w:r>
      <w:r>
        <w:t>s</w:t>
      </w:r>
      <w:r>
        <w:t xml:space="preserve">, </w:t>
      </w:r>
      <w:r w:rsidRPr="00B92675">
        <w:t>practical application</w:t>
      </w:r>
      <w:r>
        <w:t>s</w:t>
      </w:r>
      <w:r w:rsidRPr="00B92675">
        <w:t>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 xml:space="preserve">Determination of psyche. </w:t>
      </w:r>
      <w:r>
        <w:t>Understand t</w:t>
      </w:r>
      <w:r w:rsidRPr="00B92675">
        <w:t xml:space="preserve">he concept of intellectual life in the basic </w:t>
      </w:r>
      <w:r>
        <w:t>terms</w:t>
      </w:r>
      <w:r w:rsidRPr="00B92675">
        <w:t xml:space="preserve"> of psychological thinking.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 xml:space="preserve">Cognitive processes; emotions, will </w:t>
      </w:r>
      <w:r>
        <w:t>power</w:t>
      </w:r>
      <w:r w:rsidRPr="00B92675">
        <w:t>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Psychology of personality: structure, dynamics; basic approaches to the study of personality.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Basic principles of human development; periodization of development; characteristic</w:t>
      </w:r>
      <w:r>
        <w:t>s</w:t>
      </w:r>
      <w:r w:rsidRPr="00B92675">
        <w:t xml:space="preserve"> of developmental phases.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Characteristics of development specificity in personality of a pupil</w:t>
      </w:r>
      <w:r>
        <w:t>. U</w:t>
      </w:r>
      <w:r>
        <w:t>nderstand the</w:t>
      </w:r>
      <w:r w:rsidRPr="00B92675">
        <w:t xml:space="preserve"> </w:t>
      </w:r>
      <w:r>
        <w:t>u</w:t>
      </w:r>
      <w:r w:rsidRPr="00B92675">
        <w:t>niqueness of development of cognitive and emotional functions</w:t>
      </w:r>
      <w:r>
        <w:t xml:space="preserve"> and</w:t>
      </w:r>
      <w:r>
        <w:t xml:space="preserve"> the development of self-</w:t>
      </w:r>
      <w:r w:rsidRPr="00B92675">
        <w:t>reflection and self-concept.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Ten</w:t>
      </w:r>
      <w:r>
        <w:t>e</w:t>
      </w:r>
      <w:r w:rsidRPr="00B92675">
        <w:t>ts of theor</w:t>
      </w:r>
      <w:r>
        <w:t>ies</w:t>
      </w:r>
      <w:r w:rsidRPr="00B92675">
        <w:t xml:space="preserve"> of interaction, perception and communication, social features, attitudes; roles in behavior.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 xml:space="preserve">Features of group life of </w:t>
      </w:r>
      <w:r>
        <w:t xml:space="preserve">a </w:t>
      </w:r>
      <w:r>
        <w:t>child (c</w:t>
      </w:r>
      <w:r w:rsidRPr="00B92675">
        <w:t>haracteristics of small groups; influence</w:t>
      </w:r>
      <w:r>
        <w:t>s</w:t>
      </w:r>
      <w:r w:rsidRPr="00B92675">
        <w:t xml:space="preserve"> of a group; principals, types and possibilities of usage of group dynamism </w:t>
      </w:r>
      <w:r>
        <w:t xml:space="preserve">found </w:t>
      </w:r>
      <w:r w:rsidRPr="00B92675">
        <w:t>in group work)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Psychology of learning and teaching</w:t>
      </w:r>
      <w:r>
        <w:t>:</w:t>
      </w:r>
      <w:r w:rsidRPr="00B92675">
        <w:t xml:space="preserve"> </w:t>
      </w:r>
      <w:r>
        <w:t>m</w:t>
      </w:r>
      <w:r w:rsidRPr="00B92675">
        <w:t>otivation of learning</w:t>
      </w:r>
      <w:r>
        <w:t>,</w:t>
      </w:r>
      <w:r w:rsidRPr="00B92675">
        <w:t xml:space="preserve"> </w:t>
      </w:r>
      <w:r>
        <w:t>l</w:t>
      </w:r>
      <w:r w:rsidRPr="00B92675">
        <w:t>earning and performance</w:t>
      </w:r>
      <w:r>
        <w:t>,</w:t>
      </w:r>
      <w:r w:rsidRPr="00B92675">
        <w:t xml:space="preserve"> </w:t>
      </w:r>
      <w:r>
        <w:t>i</w:t>
      </w:r>
      <w:r w:rsidRPr="00B92675">
        <w:t>ntellectual and out–of–intellectual reasons of pupils failure</w:t>
      </w:r>
      <w:r>
        <w:t>,</w:t>
      </w:r>
      <w:r w:rsidRPr="00B92675">
        <w:t xml:space="preserve"> </w:t>
      </w:r>
      <w:r>
        <w:t>c</w:t>
      </w:r>
      <w:r w:rsidRPr="00B92675">
        <w:t>oping with stress.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Creativity</w:t>
      </w:r>
      <w:r>
        <w:t>:</w:t>
      </w:r>
      <w:r w:rsidRPr="00B92675">
        <w:t xml:space="preserve"> </w:t>
      </w:r>
      <w:r>
        <w:t>p</w:t>
      </w:r>
      <w:r w:rsidRPr="00B92675">
        <w:t xml:space="preserve">rograms and techniques </w:t>
      </w:r>
      <w:r>
        <w:t>that help to</w:t>
      </w:r>
      <w:r w:rsidRPr="00B92675">
        <w:t xml:space="preserve"> develop creativity</w:t>
      </w:r>
      <w:r>
        <w:t>,</w:t>
      </w:r>
      <w:r w:rsidRPr="00B92675">
        <w:t xml:space="preserve"> </w:t>
      </w:r>
      <w:r>
        <w:t>p</w:t>
      </w:r>
      <w:r w:rsidRPr="00B92675">
        <w:t xml:space="preserve">ossibilities in development of </w:t>
      </w:r>
      <w:r>
        <w:t xml:space="preserve">a </w:t>
      </w:r>
      <w:r w:rsidRPr="00B92675">
        <w:t>pupil</w:t>
      </w:r>
      <w:r>
        <w:t xml:space="preserve"> through </w:t>
      </w:r>
      <w:r w:rsidRPr="00B92675">
        <w:t>psychology.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 xml:space="preserve">Health </w:t>
      </w:r>
      <w:r>
        <w:t>–</w:t>
      </w:r>
      <w:r w:rsidRPr="00B92675">
        <w:t xml:space="preserve"> conception</w:t>
      </w:r>
      <w:r>
        <w:t>,</w:t>
      </w:r>
      <w:r w:rsidRPr="00B92675">
        <w:t xml:space="preserve"> definition</w:t>
      </w:r>
      <w:r>
        <w:t>, and</w:t>
      </w:r>
      <w:r w:rsidRPr="00B92675">
        <w:t xml:space="preserve"> </w:t>
      </w:r>
      <w:r>
        <w:t>f</w:t>
      </w:r>
      <w:r w:rsidRPr="00B92675">
        <w:t>actors influencing human health.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 xml:space="preserve">Health education – essential part in </w:t>
      </w:r>
      <w:r>
        <w:t xml:space="preserve">the </w:t>
      </w:r>
      <w:r w:rsidRPr="00B92675">
        <w:t xml:space="preserve">education process. </w:t>
      </w:r>
      <w:r>
        <w:t>Know and understand m</w:t>
      </w:r>
      <w:r w:rsidRPr="00B92675">
        <w:t>ethods of healthy education.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Society and health (programs supporting health)</w:t>
      </w:r>
      <w:r>
        <w:t>:</w:t>
      </w:r>
      <w:r w:rsidRPr="00B92675">
        <w:t xml:space="preserve"> Health 21, National program of health.</w:t>
      </w:r>
      <w:r>
        <w:t xml:space="preserve"> </w:t>
      </w:r>
      <w:r w:rsidRPr="00B92675">
        <w:t>Programs of healt</w:t>
      </w:r>
      <w:r>
        <w:t>h support in schools, project „</w:t>
      </w:r>
      <w:r w:rsidRPr="00B92675">
        <w:t>Healthy school”.</w:t>
      </w:r>
    </w:p>
    <w:p w:rsidR="004C6C7C" w:rsidRDefault="004C6C7C" w:rsidP="004C6C7C">
      <w:pPr>
        <w:pStyle w:val="Standard"/>
        <w:numPr>
          <w:ilvl w:val="0"/>
          <w:numId w:val="1"/>
        </w:numPr>
      </w:pPr>
      <w:r w:rsidRPr="00B92675">
        <w:t xml:space="preserve">Civil and infection illnesses and possibilities </w:t>
      </w:r>
      <w:r>
        <w:t>of</w:t>
      </w:r>
      <w:r w:rsidRPr="00B92675">
        <w:t xml:space="preserve"> prevention</w:t>
      </w:r>
      <w:r>
        <w:t xml:space="preserve"> in schools</w:t>
      </w:r>
      <w:r w:rsidRPr="00B92675">
        <w:t>.</w:t>
      </w:r>
      <w:r>
        <w:t xml:space="preserve"> </w:t>
      </w:r>
      <w:r>
        <w:t>Education of the p</w:t>
      </w:r>
      <w:r w:rsidRPr="00B92675">
        <w:t>revention of drug</w:t>
      </w:r>
      <w:r>
        <w:t>s</w:t>
      </w:r>
      <w:r w:rsidRPr="00B92675">
        <w:t xml:space="preserve"> and other addiction</w:t>
      </w:r>
      <w:r>
        <w:t>s</w:t>
      </w:r>
      <w:r w:rsidRPr="00B92675">
        <w:t xml:space="preserve"> in school</w:t>
      </w:r>
      <w:r>
        <w:t>s</w:t>
      </w:r>
      <w:r w:rsidRPr="00B92675">
        <w:t>.</w:t>
      </w:r>
      <w:r>
        <w:t xml:space="preserve"> </w:t>
      </w:r>
      <w:r w:rsidRPr="00B92675">
        <w:t>Accident prevention at school</w:t>
      </w:r>
      <w:r>
        <w:t>.</w:t>
      </w:r>
      <w:r w:rsidRPr="00B92675">
        <w:t xml:space="preserve"> 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>
        <w:t>Syndrom</w:t>
      </w:r>
      <w:r w:rsidRPr="00B92675">
        <w:t xml:space="preserve"> CAN.</w:t>
      </w:r>
      <w:r>
        <w:t xml:space="preserve"> </w:t>
      </w:r>
      <w:r w:rsidRPr="00B92675">
        <w:t>Importance of nutrition and physical exercise for correct human development.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Influence of environment on human health</w:t>
      </w:r>
      <w:r>
        <w:t>:</w:t>
      </w:r>
      <w:r w:rsidRPr="00B92675">
        <w:t xml:space="preserve"> </w:t>
      </w:r>
      <w:r>
        <w:t>s</w:t>
      </w:r>
      <w:r w:rsidRPr="00B92675">
        <w:t>chool</w:t>
      </w:r>
      <w:r>
        <w:t xml:space="preserve"> environment</w:t>
      </w:r>
      <w:r w:rsidRPr="00B92675">
        <w:t>, school conditions</w:t>
      </w:r>
      <w:r>
        <w:t>,</w:t>
      </w:r>
      <w:r w:rsidRPr="00B92675">
        <w:t xml:space="preserve"> and the</w:t>
      </w:r>
      <w:r>
        <w:t xml:space="preserve"> school’s overall</w:t>
      </w:r>
      <w:r w:rsidRPr="00B92675">
        <w:t xml:space="preserve"> influence on </w:t>
      </w:r>
      <w:r>
        <w:t xml:space="preserve">a pupil’s </w:t>
      </w:r>
      <w:r w:rsidRPr="00B92675">
        <w:t>health.</w:t>
      </w:r>
      <w:r>
        <w:t xml:space="preserve"> </w:t>
      </w:r>
      <w:r w:rsidRPr="00B92675">
        <w:t xml:space="preserve">Psychological and social environment and </w:t>
      </w:r>
      <w:r>
        <w:t>their e</w:t>
      </w:r>
      <w:r>
        <w:t xml:space="preserve">ffects on </w:t>
      </w:r>
      <w:r w:rsidRPr="00B92675">
        <w:t>health.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Definition, object</w:t>
      </w:r>
      <w:r>
        <w:t>,</w:t>
      </w:r>
      <w:r w:rsidRPr="00B92675">
        <w:t xml:space="preserve"> and structure of philosophy.</w:t>
      </w:r>
      <w:r>
        <w:t xml:space="preserve"> </w:t>
      </w:r>
      <w:r w:rsidRPr="00B92675">
        <w:t xml:space="preserve">Relation between philosophy and spiritual </w:t>
      </w:r>
      <w:r w:rsidRPr="00B92675">
        <w:lastRenderedPageBreak/>
        <w:t>culture</w:t>
      </w:r>
      <w:r>
        <w:t xml:space="preserve"> and how the two r</w:t>
      </w:r>
      <w:r w:rsidRPr="00B92675">
        <w:t>elat</w:t>
      </w:r>
      <w:r>
        <w:t>e in terms of</w:t>
      </w:r>
      <w:r w:rsidRPr="00B92675">
        <w:t xml:space="preserve"> science, arts, ideology, religion, mythology.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Ancient Greek philosophy – cosmology (conditions of origin of philosophy, Milesian school, Eleatic school, Pythagoras, Heraclitus, atomism).</w:t>
      </w:r>
      <w:r>
        <w:t xml:space="preserve"> </w:t>
      </w:r>
      <w:r w:rsidRPr="00B92675">
        <w:t>Ancient Greek philosophy (</w:t>
      </w:r>
      <w:r>
        <w:t>S</w:t>
      </w:r>
      <w:r w:rsidRPr="00B92675">
        <w:t>ophist, Socrates, Plato, Aristotle).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Ph</w:t>
      </w:r>
      <w:r>
        <w:t>i</w:t>
      </w:r>
      <w:r w:rsidRPr="00B92675">
        <w:t>losophy of</w:t>
      </w:r>
      <w:r>
        <w:t xml:space="preserve"> the</w:t>
      </w:r>
      <w:r w:rsidRPr="00B92675">
        <w:t xml:space="preserve"> Hellenistic period (</w:t>
      </w:r>
      <w:r w:rsidRPr="004C6C7C">
        <w:rPr>
          <w:bCs/>
        </w:rPr>
        <w:t>Epicureanism</w:t>
      </w:r>
      <w:r w:rsidRPr="00B92675">
        <w:t xml:space="preserve">, </w:t>
      </w:r>
      <w:r>
        <w:t>S</w:t>
      </w:r>
      <w:r w:rsidRPr="00B92675">
        <w:t xml:space="preserve">toicism, </w:t>
      </w:r>
      <w:r>
        <w:t>S</w:t>
      </w:r>
      <w:r w:rsidRPr="00B92675">
        <w:t>kepticism).</w:t>
      </w:r>
      <w:r>
        <w:t xml:space="preserve"> </w:t>
      </w:r>
      <w:r w:rsidRPr="00B92675">
        <w:t xml:space="preserve">Medieval philosophy (Augustine, </w:t>
      </w:r>
      <w:r>
        <w:t>S</w:t>
      </w:r>
      <w:r w:rsidRPr="00B92675">
        <w:t xml:space="preserve">cholasticism, </w:t>
      </w:r>
      <w:r>
        <w:t>N</w:t>
      </w:r>
      <w:r w:rsidRPr="00B92675">
        <w:t>ominalism opposed to realism, Thomas Aquinas).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Change to modern history - Renaissance philosophy (</w:t>
      </w:r>
      <w:r>
        <w:t>H</w:t>
      </w:r>
      <w:r w:rsidRPr="00B92675">
        <w:t xml:space="preserve">umanism, </w:t>
      </w:r>
      <w:r>
        <w:t>P</w:t>
      </w:r>
      <w:r w:rsidRPr="00B92675">
        <w:t xml:space="preserve">rotestant </w:t>
      </w:r>
      <w:r>
        <w:t>R</w:t>
      </w:r>
      <w:r w:rsidRPr="00B92675">
        <w:t>eformation, representatives of philosophy</w:t>
      </w:r>
      <w:r>
        <w:t xml:space="preserve"> of society). </w:t>
      </w:r>
      <w:r w:rsidRPr="00B92675">
        <w:t xml:space="preserve">Representatives of </w:t>
      </w:r>
      <w:r>
        <w:t>R</w:t>
      </w:r>
      <w:r w:rsidRPr="00B92675">
        <w:t xml:space="preserve">ationalism and </w:t>
      </w:r>
      <w:r>
        <w:t>E</w:t>
      </w:r>
      <w:r w:rsidRPr="00B92675">
        <w:t xml:space="preserve">mpiricism </w:t>
      </w:r>
      <w:r>
        <w:t>(</w:t>
      </w:r>
      <w:r w:rsidRPr="00B92675">
        <w:t>in France and Great Britain).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Ph</w:t>
      </w:r>
      <w:r>
        <w:t>i</w:t>
      </w:r>
      <w:r w:rsidRPr="00B92675">
        <w:t xml:space="preserve">losophy </w:t>
      </w:r>
      <w:r>
        <w:t>during the</w:t>
      </w:r>
      <w:r w:rsidRPr="00B92675">
        <w:t xml:space="preserve"> period of </w:t>
      </w:r>
      <w:r>
        <w:t>the “</w:t>
      </w:r>
      <w:r w:rsidRPr="00B92675">
        <w:t>Age of Enlightenment</w:t>
      </w:r>
      <w:r>
        <w:t>”</w:t>
      </w:r>
      <w:r w:rsidRPr="00B92675">
        <w:t xml:space="preserve"> (representatives of</w:t>
      </w:r>
      <w:r>
        <w:t xml:space="preserve"> the </w:t>
      </w:r>
      <w:r w:rsidRPr="00B92675">
        <w:t>Age of Enlightenment in France, Encyklopédistes, mechanism philosophy, Age of Enlightenment in Germany).</w:t>
      </w:r>
      <w:r>
        <w:t xml:space="preserve"> </w:t>
      </w:r>
      <w:r w:rsidRPr="00B92675">
        <w:t>Romanticism philosophy and philosophy of the second part of 19</w:t>
      </w:r>
      <w:r w:rsidRPr="004C6C7C">
        <w:rPr>
          <w:vertAlign w:val="superscript"/>
        </w:rPr>
        <w:t>th</w:t>
      </w:r>
      <w:r w:rsidRPr="00B92675">
        <w:t xml:space="preserve"> century in Germany (philosophy from the end of 18</w:t>
      </w:r>
      <w:r w:rsidRPr="004C6C7C">
        <w:rPr>
          <w:vertAlign w:val="superscript"/>
        </w:rPr>
        <w:t>th</w:t>
      </w:r>
      <w:r w:rsidRPr="00B92675">
        <w:t xml:space="preserve"> - middle of 19</w:t>
      </w:r>
      <w:r w:rsidRPr="004C6C7C">
        <w:rPr>
          <w:vertAlign w:val="superscript"/>
        </w:rPr>
        <w:t>th</w:t>
      </w:r>
      <w:r w:rsidRPr="00B92675">
        <w:t xml:space="preserve"> century, Marxism, irrationalism, voluntarism- metaphysics, Lebensphilosophie).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>Positivism in France and Great Britain.</w:t>
      </w:r>
      <w:r>
        <w:t xml:space="preserve"> </w:t>
      </w:r>
      <w:r w:rsidRPr="00B92675">
        <w:t xml:space="preserve">Philosophy of </w:t>
      </w:r>
      <w:r>
        <w:t xml:space="preserve">the </w:t>
      </w:r>
      <w:r w:rsidRPr="00B92675">
        <w:t>20</w:t>
      </w:r>
      <w:r w:rsidRPr="004C6C7C">
        <w:rPr>
          <w:vertAlign w:val="superscript"/>
        </w:rPr>
        <w:t>th</w:t>
      </w:r>
      <w:r w:rsidRPr="00B92675">
        <w:t xml:space="preserve"> century I</w:t>
      </w:r>
      <w:r>
        <w:t>:</w:t>
      </w:r>
      <w:r w:rsidRPr="00B92675">
        <w:t xml:space="preserve"> logical positivism and critical rationalism, pragmatism, neo</w:t>
      </w:r>
      <w:r>
        <w:t>-</w:t>
      </w:r>
      <w:r w:rsidRPr="00B92675">
        <w:t>Marxism, phenomenology in philosophy.</w:t>
      </w:r>
      <w:r>
        <w:t xml:space="preserve"> </w:t>
      </w:r>
      <w:r w:rsidRPr="00B92675">
        <w:t>Philosophy of 20</w:t>
      </w:r>
      <w:r w:rsidRPr="004C6C7C">
        <w:rPr>
          <w:vertAlign w:val="superscript"/>
        </w:rPr>
        <w:t>th</w:t>
      </w:r>
      <w:r w:rsidRPr="00B92675">
        <w:t xml:space="preserve"> century II</w:t>
      </w:r>
      <w:r>
        <w:t>:</w:t>
      </w:r>
      <w:r w:rsidRPr="00B92675">
        <w:t>.</w:t>
      </w:r>
      <w:r>
        <w:t>E</w:t>
      </w:r>
      <w:r w:rsidRPr="00B92675">
        <w:t xml:space="preserve">xistentialism, </w:t>
      </w:r>
      <w:r>
        <w:t>H</w:t>
      </w:r>
      <w:r w:rsidRPr="00B92675">
        <w:t xml:space="preserve">ermeneutics, Christian philosophy, </w:t>
      </w:r>
      <w:r>
        <w:t>S</w:t>
      </w:r>
      <w:r w:rsidRPr="00B92675">
        <w:t>tructuralism.</w:t>
      </w:r>
    </w:p>
    <w:p w:rsidR="004C6C7C" w:rsidRPr="00B92675" w:rsidRDefault="004C6C7C" w:rsidP="004C6C7C">
      <w:pPr>
        <w:pStyle w:val="Standard"/>
        <w:numPr>
          <w:ilvl w:val="0"/>
          <w:numId w:val="1"/>
        </w:numPr>
      </w:pPr>
      <w:r w:rsidRPr="00B92675">
        <w:t xml:space="preserve">Present postmodern </w:t>
      </w:r>
      <w:r>
        <w:t xml:space="preserve">philosophy: </w:t>
      </w:r>
      <w:r w:rsidRPr="00B92675">
        <w:t>post structuralism, Derrida, Foucault, Lyotard, Welsch.</w:t>
      </w:r>
      <w:r>
        <w:t xml:space="preserve"> </w:t>
      </w:r>
      <w:r w:rsidRPr="00B92675">
        <w:t>Czech philosophy (old, modern, inter-war, post-war, present inland and exile).</w:t>
      </w:r>
    </w:p>
    <w:p w:rsidR="004C6C7C" w:rsidRPr="00B92675" w:rsidRDefault="004C6C7C" w:rsidP="004C6C7C">
      <w:pPr>
        <w:pStyle w:val="Standard"/>
      </w:pPr>
    </w:p>
    <w:p w:rsidR="004C6C7C" w:rsidRDefault="004C6C7C" w:rsidP="004C6C7C">
      <w:pPr>
        <w:pStyle w:val="Standard"/>
        <w:rPr>
          <w:lang w:val="cs-CZ"/>
        </w:rPr>
      </w:pPr>
    </w:p>
    <w:p w:rsidR="00237B71" w:rsidRDefault="00237B71"/>
    <w:sectPr w:rsidR="00237B71" w:rsidSect="00A03027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60707"/>
    <w:multiLevelType w:val="hybridMultilevel"/>
    <w:tmpl w:val="B5CCE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C"/>
    <w:rsid w:val="00237B71"/>
    <w:rsid w:val="004C6C7C"/>
    <w:rsid w:val="0065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4C660-DFC5-4D24-94C3-3B09EAD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C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C6C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Odstavecseseznamem">
    <w:name w:val="List Paragraph"/>
    <w:basedOn w:val="Normln"/>
    <w:uiPriority w:val="34"/>
    <w:qFormat/>
    <w:rsid w:val="004C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Lojdova</dc:creator>
  <cp:keywords/>
  <dc:description/>
  <cp:lastModifiedBy>Lojdova</cp:lastModifiedBy>
  <cp:revision>1</cp:revision>
  <dcterms:created xsi:type="dcterms:W3CDTF">2016-03-14T09:53:00Z</dcterms:created>
  <dcterms:modified xsi:type="dcterms:W3CDTF">2016-03-14T10:09:00Z</dcterms:modified>
</cp:coreProperties>
</file>