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30C6" w:rsidRDefault="00180D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 Филиппа день рождения</w:t>
      </w:r>
    </w:p>
    <w:p w14:paraId="00000002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Zdroj: </w:t>
      </w:r>
      <w:r>
        <w:rPr>
          <w:sz w:val="24"/>
          <w:szCs w:val="24"/>
        </w:rPr>
        <w:t xml:space="preserve">ŽOFKOVÁ, H.; EIBENOVÁ, K.; LIPTÁKOVÁ, Z. a ŠEROCH, J. </w:t>
      </w:r>
      <w:r>
        <w:rPr>
          <w:i/>
          <w:sz w:val="24"/>
          <w:szCs w:val="24"/>
        </w:rPr>
        <w:t>Pojechali 1: Ruština pro základní školy: učebnice</w:t>
      </w:r>
      <w:r>
        <w:rPr>
          <w:sz w:val="24"/>
          <w:szCs w:val="24"/>
        </w:rPr>
        <w:t>. Úvaly: ALBRA, spol. s r. o., 2013. ISBN 80-86490-29-7.str. 67</w:t>
      </w:r>
    </w:p>
    <w:p w14:paraId="00000003" w14:textId="77777777" w:rsidR="00F730C6" w:rsidRDefault="00F730C6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730C6" w:rsidRDefault="00180D5B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Мы поехали в гости к тете Софье и к Филиппу. У них день рождения. Мы купили подарки – цветы, капусту, конфеты.</w:t>
      </w:r>
    </w:p>
    <w:p w14:paraId="00000005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живем в городе, а тетя и Филипп живут недалеко. Мы выехали на машине в 8 часов. Мы ехали, ехали, к яме подъехали. Объезд. Яму объехали.</w:t>
      </w:r>
    </w:p>
    <w:p w14:paraId="00000006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еха</w:t>
      </w:r>
      <w:r>
        <w:rPr>
          <w:color w:val="000000"/>
          <w:sz w:val="24"/>
          <w:szCs w:val="24"/>
        </w:rPr>
        <w:t xml:space="preserve">ли, ехали, к горке подъехали. Въехали. Съехали. И дальше поехали. </w:t>
      </w:r>
    </w:p>
    <w:p w14:paraId="00000007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тете мы приехали в 12 часов. А у тети все. Торт и мороженое, шоколад, филе, картофель-фри, суп, мясо, фрукты и овощи. Апельсины, бананы, груши, яблоки, морковь и помидоры.</w:t>
      </w:r>
    </w:p>
    <w:p w14:paraId="00000008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Мы сели и все съели. Филипп съел цветы и капусту. </w:t>
      </w:r>
    </w:p>
    <w:p w14:paraId="00000009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0A" w14:textId="77777777" w:rsidR="00F730C6" w:rsidRDefault="00180D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Тяжелая доля</w:t>
      </w:r>
    </w:p>
    <w:p w14:paraId="0000000B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Zdroj: JELÍNEK, S., ALEXEJEVA. L. F., HŘÍBKOVÁ, R., ŽOFKOVÁ, H. </w:t>
      </w:r>
      <w:r>
        <w:rPr>
          <w:i/>
          <w:sz w:val="24"/>
          <w:szCs w:val="24"/>
        </w:rPr>
        <w:t xml:space="preserve">Радуга по-новому 1: učebnice ruštiny. </w:t>
      </w:r>
      <w:r>
        <w:rPr>
          <w:sz w:val="24"/>
          <w:szCs w:val="24"/>
        </w:rPr>
        <w:t>Plzeň: FRAUS, 2007. ISBN 978-80-7238-659-8. str. 79</w:t>
      </w:r>
    </w:p>
    <w:p w14:paraId="0000000C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sz w:val="24"/>
          <w:szCs w:val="24"/>
        </w:rPr>
      </w:pPr>
    </w:p>
    <w:p w14:paraId="0000000D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я слышу, как говорят: „Вот журналист, какая тяжелая и опасная работа!“ А вы задумались над вопросом, легко ли быть сыном журналиста? Приходишь домой, а мама уже по телефону или лично беседует с героем будущей статьи. Иногда проснешься утром, а </w:t>
      </w:r>
      <w:r>
        <w:rPr>
          <w:color w:val="000000"/>
          <w:sz w:val="24"/>
          <w:szCs w:val="24"/>
        </w:rPr>
        <w:t>в квартире ходит чужой человек – коллега мамы. Самое ужасное, что мама практически не бывает дома. Так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однажды поздно вечером она вернулась из Лондона, когда я уже спал, а на следующий день улетела в Финляндию, когда я еще не проснулся. Я бы и не узнал, чт</w:t>
      </w:r>
      <w:r>
        <w:rPr>
          <w:color w:val="000000"/>
          <w:sz w:val="24"/>
          <w:szCs w:val="24"/>
        </w:rPr>
        <w:t xml:space="preserve">о она приезжала, если бы мне не сказала бабушка. Да, тяжела ты, доля журналиста, но еще тяжелей доля их детей. </w:t>
      </w:r>
    </w:p>
    <w:p w14:paraId="0000000E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cs-CZ"/>
        </w:rPr>
      </w:pPr>
    </w:p>
    <w:p w14:paraId="4C642BA8" w14:textId="77777777" w:rsidR="00180D5B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cs-CZ"/>
        </w:rPr>
      </w:pPr>
    </w:p>
    <w:p w14:paraId="39EBA280" w14:textId="77777777" w:rsidR="00180D5B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cs-CZ"/>
        </w:rPr>
      </w:pPr>
    </w:p>
    <w:p w14:paraId="1FC5D381" w14:textId="77777777" w:rsidR="00180D5B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cs-CZ"/>
        </w:rPr>
      </w:pPr>
    </w:p>
    <w:p w14:paraId="034FCEE3" w14:textId="77777777" w:rsidR="00180D5B" w:rsidRPr="00180D5B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cs-CZ"/>
        </w:rPr>
      </w:pPr>
    </w:p>
    <w:p w14:paraId="0000000F" w14:textId="77777777" w:rsidR="00F730C6" w:rsidRDefault="00180D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Около семи утра</w:t>
      </w:r>
    </w:p>
    <w:p w14:paraId="00000010" w14:textId="77777777" w:rsidR="00F730C6" w:rsidRDefault="00180D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(Виктор Цой)</w:t>
      </w:r>
    </w:p>
    <w:p w14:paraId="00000011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00000012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Zdroj: VALOVÁ, L., GOLOVATINA, V., RYKOVSKÁ M. </w:t>
      </w:r>
      <w:r>
        <w:rPr>
          <w:i/>
          <w:sz w:val="24"/>
          <w:szCs w:val="24"/>
        </w:rPr>
        <w:t>Твой шанс A1</w:t>
      </w:r>
      <w:r>
        <w:rPr>
          <w:sz w:val="24"/>
          <w:szCs w:val="24"/>
        </w:rPr>
        <w:t>. Plzeň: FRAUS, 2018. ISBN 978-80-7489-423-7. str. 103</w:t>
      </w:r>
    </w:p>
    <w:p w14:paraId="00000013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00000014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из тех, кто каждый день </w:t>
      </w:r>
    </w:p>
    <w:p w14:paraId="00000015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уходит прочь из дома около семи утра.</w:t>
      </w:r>
    </w:p>
    <w:p w14:paraId="00000016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что бы ни было внизу – холод или жара.</w:t>
      </w:r>
    </w:p>
    <w:p w14:paraId="00000017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 точно: завтра будет то же, что и вчера.</w:t>
      </w:r>
    </w:p>
    <w:p w14:paraId="00000018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– это тот, кто каждый день </w:t>
      </w:r>
    </w:p>
    <w:p w14:paraId="00000019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уходит прочь из дома около семи утра.</w:t>
      </w:r>
    </w:p>
    <w:p w14:paraId="0000001A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утреннее время там, внизу, все так похоже на кино.</w:t>
      </w:r>
    </w:p>
    <w:p w14:paraId="0000001B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беру зубную щетку, открываю окно.</w:t>
      </w:r>
    </w:p>
    <w:p w14:paraId="0000001C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ко всему уже привык, все началось уже давно.</w:t>
      </w:r>
    </w:p>
    <w:p w14:paraId="0000001D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наверное, в это время там, внизу, все так похоже на кино.</w:t>
      </w:r>
    </w:p>
    <w:p w14:paraId="0000001E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сажусь в какой</w:t>
      </w:r>
      <w:r>
        <w:rPr>
          <w:color w:val="000000"/>
          <w:sz w:val="24"/>
          <w:szCs w:val="24"/>
        </w:rPr>
        <w:t>-то транспорт и смотрю, куда он привезет меня.</w:t>
      </w:r>
    </w:p>
    <w:p w14:paraId="0000001F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мною рядом кто-то едет из гостей домой.</w:t>
      </w:r>
    </w:p>
    <w:p w14:paraId="00000020" w14:textId="77777777" w:rsidR="00F730C6" w:rsidRDefault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Зачем я еду, я ведь так хотел остаться с тобой.</w:t>
      </w:r>
    </w:p>
    <w:p w14:paraId="00000021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00000022" w14:textId="23A78980" w:rsidR="00F730C6" w:rsidRDefault="00180D5B" w:rsidP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и задания</w:t>
      </w:r>
    </w:p>
    <w:p w14:paraId="00000023" w14:textId="6D52BE6D" w:rsidR="00F730C6" w:rsidRDefault="00180D5B" w:rsidP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Дидактика</w:t>
      </w:r>
    </w:p>
    <w:p w14:paraId="00000025" w14:textId="77777777" w:rsidR="00F730C6" w:rsidRPr="00180D5B" w:rsidRDefault="00180D5B" w:rsidP="00180D5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Данные тексты содержатся в учебниках русского языка для основных и средних шко</w:t>
      </w:r>
      <w:r w:rsidRPr="00180D5B">
        <w:rPr>
          <w:sz w:val="24"/>
          <w:szCs w:val="24"/>
        </w:rPr>
        <w:t xml:space="preserve">л. Дайте дидактическую характеристику данным текстам, укажите их достоинства и недостатки с точки зрения их использования на начальном этапе изучения русского языка. </w:t>
      </w:r>
    </w:p>
    <w:p w14:paraId="00000026" w14:textId="77777777" w:rsidR="00F730C6" w:rsidRPr="00180D5B" w:rsidRDefault="00180D5B" w:rsidP="00180D5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Какие фонетические явления, связанные с произношением, можно тренировать на основе слов и</w:t>
      </w:r>
      <w:r w:rsidRPr="00180D5B">
        <w:rPr>
          <w:sz w:val="24"/>
          <w:szCs w:val="24"/>
        </w:rPr>
        <w:t xml:space="preserve">з первого текста? </w:t>
      </w:r>
    </w:p>
    <w:p w14:paraId="00000027" w14:textId="77777777" w:rsidR="00F730C6" w:rsidRPr="00180D5B" w:rsidRDefault="00180D5B" w:rsidP="00180D5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Понимание каких слов во втором тексте, связанное с межъязыковой омонимией, может быть проблематичным для чешских учащихся на начальном этапе изучения русского языка? </w:t>
      </w:r>
    </w:p>
    <w:p w14:paraId="00000028" w14:textId="0047D619" w:rsidR="00F730C6" w:rsidRPr="00180D5B" w:rsidRDefault="00180D5B" w:rsidP="00180D5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Использовали бы В</w:t>
      </w:r>
      <w:r w:rsidRPr="00180D5B">
        <w:rPr>
          <w:sz w:val="24"/>
          <w:szCs w:val="24"/>
        </w:rPr>
        <w:t xml:space="preserve">ы приведенную песню В. Цоя (третий текст) на уроках русского языка в основной школе? Обоснуйте свой ответ. </w:t>
      </w:r>
    </w:p>
    <w:p w14:paraId="00000029" w14:textId="4D0508C5" w:rsidR="00F730C6" w:rsidRPr="00180D5B" w:rsidRDefault="00180D5B" w:rsidP="00180D5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Какие песни </w:t>
      </w:r>
      <w:r>
        <w:rPr>
          <w:sz w:val="24"/>
          <w:szCs w:val="24"/>
        </w:rPr>
        <w:t>В</w:t>
      </w:r>
      <w:r w:rsidRPr="00180D5B">
        <w:rPr>
          <w:sz w:val="24"/>
          <w:szCs w:val="24"/>
        </w:rPr>
        <w:t>ы бы использовали на уроках? Приведите пример комплексной разработки фрагмента урока с использованием песни на начальн</w:t>
      </w:r>
      <w:r w:rsidRPr="00180D5B">
        <w:rPr>
          <w:sz w:val="24"/>
          <w:szCs w:val="24"/>
        </w:rPr>
        <w:t xml:space="preserve">ом этапе обучения русскому языку. </w:t>
      </w:r>
    </w:p>
    <w:p w14:paraId="0000002A" w14:textId="77777777" w:rsidR="00F730C6" w:rsidRDefault="00F73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0000002B" w14:textId="552E3ABE" w:rsidR="00F730C6" w:rsidRDefault="00180D5B" w:rsidP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Лингвистика</w:t>
      </w:r>
    </w:p>
    <w:p w14:paraId="0000002C" w14:textId="77777777" w:rsidR="00F730C6" w:rsidRDefault="00180D5B" w:rsidP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000002D" w14:textId="3534EE5D" w:rsidR="00F730C6" w:rsidRPr="00180D5B" w:rsidRDefault="00180D5B" w:rsidP="00180D5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Первый текст. Обратите внимание на слова с твердым знаком. Каковы фонетические особенности слов, в написании которых встречается твёрдый знак (ср. напр. пару </w:t>
      </w:r>
      <w:r w:rsidRPr="00180D5B">
        <w:rPr>
          <w:i/>
          <w:sz w:val="24"/>
          <w:szCs w:val="24"/>
        </w:rPr>
        <w:t>сели - съели)?</w:t>
      </w:r>
    </w:p>
    <w:p w14:paraId="0000002E" w14:textId="77777777" w:rsidR="00F730C6" w:rsidRPr="00180D5B" w:rsidRDefault="00180D5B" w:rsidP="00180D5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Второй текст. Охарактеризу</w:t>
      </w:r>
      <w:r w:rsidRPr="00180D5B">
        <w:rPr>
          <w:sz w:val="24"/>
          <w:szCs w:val="24"/>
        </w:rPr>
        <w:t>йте интонационную структуру сложного предложения. Продемонстрируйте на примерах из текста.</w:t>
      </w:r>
    </w:p>
    <w:p w14:paraId="0000002F" w14:textId="77777777" w:rsidR="00F730C6" w:rsidRPr="00180D5B" w:rsidRDefault="00180D5B" w:rsidP="00180D5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Третий текст. Что такое ассимиляция? Найдите в тексты примеры слов с ассимиляцией. Происходит ли ассимиляция в словах типа </w:t>
      </w:r>
      <w:r w:rsidRPr="00180D5B">
        <w:rPr>
          <w:i/>
          <w:sz w:val="24"/>
          <w:szCs w:val="24"/>
        </w:rPr>
        <w:t xml:space="preserve">внизу, давно. </w:t>
      </w:r>
      <w:r w:rsidRPr="00180D5B">
        <w:rPr>
          <w:sz w:val="24"/>
          <w:szCs w:val="24"/>
        </w:rPr>
        <w:t>Свой ответ обоснуйте.</w:t>
      </w:r>
    </w:p>
    <w:p w14:paraId="00000030" w14:textId="4FB1A74C" w:rsidR="00F730C6" w:rsidRPr="00180D5B" w:rsidRDefault="00180D5B" w:rsidP="00180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 w:rsidRPr="00180D5B">
        <w:rPr>
          <w:b/>
          <w:sz w:val="24"/>
          <w:szCs w:val="24"/>
        </w:rPr>
        <w:t>Морфология</w:t>
      </w:r>
    </w:p>
    <w:p w14:paraId="5AD24519" w14:textId="603AE1CE" w:rsidR="00180D5B" w:rsidRPr="00180D5B" w:rsidRDefault="00180D5B" w:rsidP="00180D5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В первом тексте представлены приставочные глаголы движения. Есть ли в чешском языке их эквиваленты? Могут ли похожие приставки русского и чешского языка придавать глаголам движения иное значение, напр. приставки </w:t>
      </w:r>
      <w:r w:rsidRPr="00180D5B">
        <w:rPr>
          <w:i/>
          <w:sz w:val="24"/>
          <w:szCs w:val="24"/>
        </w:rPr>
        <w:t xml:space="preserve">по – </w:t>
      </w:r>
      <w:r w:rsidRPr="00180D5B">
        <w:rPr>
          <w:i/>
          <w:sz w:val="24"/>
          <w:szCs w:val="24"/>
          <w:lang w:val="cs-CZ"/>
        </w:rPr>
        <w:t xml:space="preserve">po, </w:t>
      </w:r>
      <w:r w:rsidRPr="00180D5B">
        <w:rPr>
          <w:i/>
          <w:sz w:val="24"/>
          <w:szCs w:val="24"/>
        </w:rPr>
        <w:t xml:space="preserve">у – </w:t>
      </w:r>
      <w:r w:rsidRPr="00180D5B">
        <w:rPr>
          <w:i/>
          <w:sz w:val="24"/>
          <w:szCs w:val="24"/>
          <w:lang w:val="cs-CZ"/>
        </w:rPr>
        <w:t>u</w:t>
      </w:r>
      <w:r w:rsidRPr="00180D5B">
        <w:rPr>
          <w:sz w:val="24"/>
          <w:szCs w:val="24"/>
        </w:rPr>
        <w:t>?</w:t>
      </w:r>
    </w:p>
    <w:p w14:paraId="21CCA01E" w14:textId="7B02CDDC" w:rsidR="00180D5B" w:rsidRPr="00180D5B" w:rsidRDefault="00180D5B" w:rsidP="00180D5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Найдите во втором тексте слово/слова общего рода. Дайте грамматическую характеристику общему роду. Приведите примеры. Есть ли такие слова в чешском языке?</w:t>
      </w:r>
    </w:p>
    <w:p w14:paraId="00000031" w14:textId="77777777" w:rsidR="00F730C6" w:rsidRDefault="00180D5B" w:rsidP="00180D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14:paraId="00000032" w14:textId="3DD4C4C6" w:rsidR="00F730C6" w:rsidRPr="00180D5B" w:rsidRDefault="00180D5B" w:rsidP="00180D5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  <w:highlight w:val="white"/>
        </w:rPr>
        <w:t>К какому типу односоставных предложений относится предикатив</w:t>
      </w:r>
      <w:r>
        <w:rPr>
          <w:sz w:val="24"/>
          <w:szCs w:val="24"/>
          <w:highlight w:val="white"/>
        </w:rPr>
        <w:t xml:space="preserve">ная часть сложного предложения </w:t>
      </w:r>
      <w:r w:rsidRPr="00180D5B">
        <w:rPr>
          <w:i/>
          <w:sz w:val="24"/>
          <w:szCs w:val="24"/>
          <w:highlight w:val="white"/>
        </w:rPr>
        <w:t>Иногда проснешься утром…</w:t>
      </w:r>
      <w:r w:rsidRPr="00180D5B">
        <w:rPr>
          <w:sz w:val="24"/>
          <w:szCs w:val="24"/>
        </w:rPr>
        <w:t>? Чем характеризуется данный тип конструкций? Встречаются ли в текстах другие типы односоставных предложений?</w:t>
      </w:r>
    </w:p>
    <w:p w14:paraId="00000033" w14:textId="77777777" w:rsidR="00F730C6" w:rsidRPr="00180D5B" w:rsidRDefault="00180D5B" w:rsidP="00180D5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lastRenderedPageBreak/>
        <w:t>Найдите в текстах с</w:t>
      </w:r>
      <w:r w:rsidRPr="00180D5B">
        <w:rPr>
          <w:sz w:val="24"/>
          <w:szCs w:val="24"/>
        </w:rPr>
        <w:t>ловосочетания, компоненты которых связаны примыканием. В чем отличие подобных словосочетаний от словосочетаний с управлением или согласованием?</w:t>
      </w:r>
    </w:p>
    <w:p w14:paraId="00000034" w14:textId="6B5C8248" w:rsidR="00F730C6" w:rsidRPr="00180D5B" w:rsidRDefault="00180D5B" w:rsidP="00180D5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Объясните пост</w:t>
      </w:r>
      <w:r>
        <w:rPr>
          <w:sz w:val="24"/>
          <w:szCs w:val="24"/>
        </w:rPr>
        <w:t xml:space="preserve">ановку двоеточия в предложении </w:t>
      </w:r>
      <w:r w:rsidRPr="00180D5B">
        <w:rPr>
          <w:i/>
          <w:sz w:val="24"/>
          <w:szCs w:val="24"/>
        </w:rPr>
        <w:t>Я знаю точно: завтра будет то же, что и вчера</w:t>
      </w:r>
      <w:r w:rsidRPr="00180D5B">
        <w:rPr>
          <w:sz w:val="24"/>
          <w:szCs w:val="24"/>
        </w:rPr>
        <w:t>. Какие еще знаки пр</w:t>
      </w:r>
      <w:r w:rsidRPr="00180D5B">
        <w:rPr>
          <w:sz w:val="24"/>
          <w:szCs w:val="24"/>
        </w:rPr>
        <w:t>епинания могут быть в бессоюзных предложениях? Проиллюстрируйте примерами из текстов.</w:t>
      </w:r>
    </w:p>
    <w:p w14:paraId="1BC54CE4" w14:textId="77777777" w:rsidR="00180D5B" w:rsidRDefault="00180D5B" w:rsidP="00180D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</w:t>
      </w:r>
    </w:p>
    <w:p w14:paraId="7B238AA3" w14:textId="77777777" w:rsidR="00180D5B" w:rsidRPr="00180D5B" w:rsidRDefault="00180D5B" w:rsidP="00180D5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Найдите в тексте разговорные слова и элементы, определяющие разговорный стиль речи. Проанализируйте их.</w:t>
      </w:r>
    </w:p>
    <w:p w14:paraId="1D8A77D1" w14:textId="3546C5BB" w:rsidR="00180D5B" w:rsidRPr="00180D5B" w:rsidRDefault="00180D5B" w:rsidP="00180D5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слово </w:t>
      </w:r>
      <w:r w:rsidRPr="00180D5B">
        <w:rPr>
          <w:i/>
          <w:sz w:val="24"/>
          <w:szCs w:val="24"/>
        </w:rPr>
        <w:t>картофель-фри</w:t>
      </w:r>
      <w:r w:rsidRPr="00180D5B">
        <w:rPr>
          <w:sz w:val="24"/>
          <w:szCs w:val="24"/>
        </w:rPr>
        <w:t xml:space="preserve">. </w:t>
      </w:r>
    </w:p>
    <w:p w14:paraId="64235647" w14:textId="6278CC42" w:rsidR="00180D5B" w:rsidRPr="00180D5B" w:rsidRDefault="00180D5B" w:rsidP="00180D5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слово </w:t>
      </w:r>
      <w:r w:rsidRPr="00180D5B">
        <w:rPr>
          <w:i/>
          <w:sz w:val="24"/>
          <w:szCs w:val="24"/>
        </w:rPr>
        <w:t>доля</w:t>
      </w:r>
      <w:r w:rsidRPr="00180D5B">
        <w:rPr>
          <w:sz w:val="24"/>
          <w:szCs w:val="24"/>
        </w:rPr>
        <w:t>. Переведите его на чешский язык.</w:t>
      </w:r>
    </w:p>
    <w:p w14:paraId="0DE0EEDC" w14:textId="77777777" w:rsidR="00180D5B" w:rsidRDefault="00180D5B" w:rsidP="00180D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Стилистика</w:t>
      </w:r>
    </w:p>
    <w:p w14:paraId="09383615" w14:textId="77777777" w:rsidR="00180D5B" w:rsidRPr="00180D5B" w:rsidRDefault="00180D5B" w:rsidP="00180D5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Какова роль разговорного стиля речи в данных текстах. Определите функцию и цель его употребления.</w:t>
      </w:r>
    </w:p>
    <w:p w14:paraId="4C7F7408" w14:textId="77777777" w:rsidR="00180D5B" w:rsidRPr="00180D5B" w:rsidRDefault="00180D5B" w:rsidP="00180D5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Какова стилистическая специфика отдельных текстов?</w:t>
      </w:r>
    </w:p>
    <w:p w14:paraId="00000036" w14:textId="77777777" w:rsidR="00F730C6" w:rsidRDefault="00180D5B" w:rsidP="00180D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 русского языка</w:t>
      </w:r>
    </w:p>
    <w:p w14:paraId="00000037" w14:textId="02A834B4" w:rsidR="00F730C6" w:rsidRPr="00180D5B" w:rsidRDefault="00180D5B" w:rsidP="00180D5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  <w:highlight w:val="white"/>
        </w:rPr>
        <w:t xml:space="preserve">Возведите к архетипу слово </w:t>
      </w:r>
      <w:r w:rsidRPr="00180D5B">
        <w:rPr>
          <w:i/>
          <w:sz w:val="24"/>
          <w:szCs w:val="24"/>
          <w:highlight w:val="white"/>
        </w:rPr>
        <w:t>цветы</w:t>
      </w:r>
      <w:r w:rsidRPr="00180D5B">
        <w:rPr>
          <w:sz w:val="24"/>
          <w:szCs w:val="24"/>
          <w:highlight w:val="white"/>
        </w:rPr>
        <w:t xml:space="preserve">. Одинаковы ли соответствия данного слова в других славянских языках? </w:t>
      </w:r>
    </w:p>
    <w:p w14:paraId="00000038" w14:textId="6DCAD85A" w:rsidR="00F730C6" w:rsidRPr="00180D5B" w:rsidRDefault="00180D5B" w:rsidP="00180D5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  <w:highlight w:val="white"/>
        </w:rPr>
        <w:t xml:space="preserve">К какому типу склонения относилось слово </w:t>
      </w:r>
      <w:r w:rsidRPr="00180D5B">
        <w:rPr>
          <w:i/>
          <w:sz w:val="24"/>
          <w:szCs w:val="24"/>
          <w:highlight w:val="white"/>
        </w:rPr>
        <w:t>морковь</w:t>
      </w:r>
      <w:r w:rsidRPr="00180D5B">
        <w:rPr>
          <w:sz w:val="24"/>
          <w:szCs w:val="24"/>
          <w:highlight w:val="white"/>
        </w:rPr>
        <w:t xml:space="preserve"> в древнерусском языке? Что произошло с данным склонением в ходе развития русского языка?</w:t>
      </w:r>
    </w:p>
    <w:p w14:paraId="00000039" w14:textId="57FD5664" w:rsidR="00F730C6" w:rsidRPr="00180D5B" w:rsidRDefault="00180D5B" w:rsidP="00180D5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Определите классы у следующих глаголов </w:t>
      </w:r>
      <w:r w:rsidRPr="00180D5B">
        <w:rPr>
          <w:i/>
          <w:sz w:val="24"/>
          <w:szCs w:val="24"/>
        </w:rPr>
        <w:t>будет</w:t>
      </w:r>
      <w:r w:rsidRPr="00180D5B">
        <w:rPr>
          <w:sz w:val="24"/>
          <w:szCs w:val="24"/>
        </w:rPr>
        <w:t xml:space="preserve">, </w:t>
      </w:r>
      <w:r w:rsidRPr="00180D5B">
        <w:rPr>
          <w:i/>
          <w:sz w:val="24"/>
          <w:szCs w:val="24"/>
        </w:rPr>
        <w:t>уходит</w:t>
      </w:r>
      <w:r w:rsidRPr="00180D5B">
        <w:rPr>
          <w:sz w:val="24"/>
          <w:szCs w:val="24"/>
        </w:rPr>
        <w:t xml:space="preserve">, </w:t>
      </w:r>
      <w:r w:rsidRPr="00180D5B">
        <w:rPr>
          <w:i/>
          <w:sz w:val="24"/>
          <w:szCs w:val="24"/>
        </w:rPr>
        <w:t>остаться</w:t>
      </w:r>
      <w:r w:rsidRPr="00180D5B">
        <w:rPr>
          <w:sz w:val="24"/>
          <w:szCs w:val="24"/>
        </w:rPr>
        <w:t xml:space="preserve">, </w:t>
      </w:r>
      <w:r w:rsidRPr="00180D5B">
        <w:rPr>
          <w:i/>
          <w:sz w:val="24"/>
          <w:szCs w:val="24"/>
        </w:rPr>
        <w:t>купят</w:t>
      </w:r>
      <w:r w:rsidRPr="00180D5B">
        <w:rPr>
          <w:sz w:val="24"/>
          <w:szCs w:val="24"/>
        </w:rPr>
        <w:t>. По формам какого времени определяется класс глаголов? Какова была система врем</w:t>
      </w:r>
      <w:r w:rsidRPr="00180D5B">
        <w:rPr>
          <w:sz w:val="24"/>
          <w:szCs w:val="24"/>
        </w:rPr>
        <w:t>ен в древнерусском языке?</w:t>
      </w:r>
    </w:p>
    <w:p w14:paraId="00000043" w14:textId="77777777" w:rsidR="00F730C6" w:rsidRDefault="00F730C6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0000044" w14:textId="0DC38E27" w:rsidR="00F730C6" w:rsidRDefault="00180D5B" w:rsidP="00180D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Литература</w:t>
      </w:r>
    </w:p>
    <w:p w14:paraId="00000045" w14:textId="77777777" w:rsidR="00F730C6" w:rsidRPr="00180D5B" w:rsidRDefault="00180D5B" w:rsidP="00180D5B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В какое время жил и творил В. Цой? Какие процессы происходил в русской литературе в это время?</w:t>
      </w:r>
    </w:p>
    <w:p w14:paraId="00000046" w14:textId="77777777" w:rsidR="00F730C6" w:rsidRPr="00180D5B" w:rsidRDefault="00180D5B" w:rsidP="00180D5B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>Каких представителей авторской песни (бардовской музыки) в России вы знаете? Как зародился этот жанр? Какие песни вы слушали?</w:t>
      </w:r>
    </w:p>
    <w:p w14:paraId="00000049" w14:textId="25C33968" w:rsidR="00F730C6" w:rsidRPr="00180D5B" w:rsidRDefault="00180D5B" w:rsidP="00180D5B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180D5B">
        <w:rPr>
          <w:sz w:val="24"/>
          <w:szCs w:val="24"/>
        </w:rPr>
        <w:t xml:space="preserve">Какие авторы писали юмористические </w:t>
      </w:r>
      <w:r w:rsidRPr="00180D5B">
        <w:rPr>
          <w:sz w:val="24"/>
          <w:szCs w:val="24"/>
        </w:rPr>
        <w:t>рассказы для детей? Какие из них вы читали?</w:t>
      </w:r>
      <w:bookmarkStart w:id="1" w:name="_GoBack"/>
      <w:bookmarkEnd w:id="1"/>
    </w:p>
    <w:sectPr w:rsidR="00F730C6" w:rsidRPr="00180D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48"/>
    <w:multiLevelType w:val="hybridMultilevel"/>
    <w:tmpl w:val="DFE60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68BB"/>
    <w:multiLevelType w:val="multilevel"/>
    <w:tmpl w:val="25DCC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7C11B77"/>
    <w:multiLevelType w:val="hybridMultilevel"/>
    <w:tmpl w:val="C1AED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5EEF"/>
    <w:multiLevelType w:val="hybridMultilevel"/>
    <w:tmpl w:val="70A4A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C04F9"/>
    <w:multiLevelType w:val="hybridMultilevel"/>
    <w:tmpl w:val="DB96A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067E0"/>
    <w:multiLevelType w:val="hybridMultilevel"/>
    <w:tmpl w:val="8F486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15437"/>
    <w:multiLevelType w:val="hybridMultilevel"/>
    <w:tmpl w:val="023C0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D0821"/>
    <w:multiLevelType w:val="multilevel"/>
    <w:tmpl w:val="1FC04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EAE2C88"/>
    <w:multiLevelType w:val="multilevel"/>
    <w:tmpl w:val="4044D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923BB5"/>
    <w:multiLevelType w:val="hybridMultilevel"/>
    <w:tmpl w:val="A37E8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8618B"/>
    <w:multiLevelType w:val="multilevel"/>
    <w:tmpl w:val="AEB61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DDD3551"/>
    <w:multiLevelType w:val="multilevel"/>
    <w:tmpl w:val="6540B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ED024C8"/>
    <w:multiLevelType w:val="hybridMultilevel"/>
    <w:tmpl w:val="827A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30E57"/>
    <w:multiLevelType w:val="multilevel"/>
    <w:tmpl w:val="9DBEF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4302C07"/>
    <w:multiLevelType w:val="multilevel"/>
    <w:tmpl w:val="7B5AA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9EB115B"/>
    <w:multiLevelType w:val="multilevel"/>
    <w:tmpl w:val="E52A0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0C6"/>
    <w:rsid w:val="00180D5B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B12A5B"/>
    <w:pPr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8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B12A5B"/>
    <w:pPr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8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9DQfpFFxpYrj9sXLSl60F+hSw==">AMUW2mWIEzI3ck1PEeaXinv2EoRtleb8lkAznyYMoGyt1lMFYngijxx6ipbJzmEmu6Rn85nZrPFLToAajmiWUapdMu+uBDjL3asaazvqpakbN/dibtRzroEyyD8O0e1yrYYiFTJDTh63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827</Words>
  <Characters>4884</Characters>
  <Application>Microsoft Office Word</Application>
  <DocSecurity>0</DocSecurity>
  <Lines>40</Lines>
  <Paragraphs>11</Paragraphs>
  <ScaleCrop>false</ScaleCrop>
  <Company>ATC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Křížová</cp:lastModifiedBy>
  <cp:revision>2</cp:revision>
  <dcterms:created xsi:type="dcterms:W3CDTF">2019-09-11T14:54:00Z</dcterms:created>
  <dcterms:modified xsi:type="dcterms:W3CDTF">2019-09-16T07:50:00Z</dcterms:modified>
</cp:coreProperties>
</file>